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14D8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29D7D7C" w14:textId="06CD0B90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                  </w:t>
      </w:r>
      <w:r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  </w:t>
      </w:r>
      <w:r w:rsidRPr="0047256C">
        <w:rPr>
          <w:rFonts w:ascii="Times New Roman" w:hAnsi="Times New Roman" w:cs="Times New Roman"/>
          <w:b w:val="0"/>
          <w:i w:val="0"/>
          <w:color w:val="auto"/>
          <w:szCs w:val="20"/>
          <w:lang w:eastAsia="en-US"/>
        </w:rPr>
        <w:t xml:space="preserve">   </w:t>
      </w:r>
      <w:r w:rsidRPr="0047256C">
        <w:rPr>
          <w:rFonts w:ascii="Times New Roman" w:hAnsi="Times New Roman" w:cs="Times New Roman"/>
          <w:b w:val="0"/>
          <w:i w:val="0"/>
          <w:noProof/>
          <w:color w:val="auto"/>
          <w:szCs w:val="20"/>
          <w:lang w:eastAsia="en-US"/>
        </w:rPr>
        <w:drawing>
          <wp:inline distT="0" distB="0" distL="0" distR="0" wp14:anchorId="2A762CB2" wp14:editId="45F69961">
            <wp:extent cx="552450" cy="7334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C933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  <w:t xml:space="preserve">           </w:t>
      </w: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REPUBLIKA HRVATSKA</w:t>
      </w:r>
    </w:p>
    <w:p w14:paraId="43AA8A7C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>PRIMORSKO-GORANSKA ŽUPANIJA</w:t>
      </w:r>
    </w:p>
    <w:p w14:paraId="008F928A" w14:textId="77777777" w:rsidR="0047256C" w:rsidRPr="0047256C" w:rsidRDefault="0047256C" w:rsidP="0047256C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</w:pPr>
      <w:r w:rsidRPr="0047256C"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  <w:lang w:eastAsia="en-US"/>
        </w:rPr>
        <w:t xml:space="preserve">                 OPĆINA SKRAD</w:t>
      </w:r>
    </w:p>
    <w:p w14:paraId="1EF5634B" w14:textId="77777777" w:rsidR="0047256C" w:rsidRPr="0047256C" w:rsidRDefault="0047256C" w:rsidP="0047256C">
      <w:pPr>
        <w:suppressAutoHyphens w:val="0"/>
        <w:spacing w:after="0" w:line="240" w:lineRule="auto"/>
        <w:jc w:val="both"/>
        <w:rPr>
          <w:rFonts w:ascii="Arial" w:hAnsi="Arial" w:cs="Arial"/>
          <w:b w:val="0"/>
          <w:iCs/>
          <w:color w:val="auto"/>
          <w:sz w:val="24"/>
          <w:szCs w:val="24"/>
          <w:lang w:eastAsia="en-US"/>
        </w:rPr>
      </w:pPr>
    </w:p>
    <w:p w14:paraId="35FFF79F" w14:textId="4ED75663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619EC28" w14:textId="1B858C5B" w:rsidR="003D0342" w:rsidRDefault="003D0342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109E3773" w14:textId="77777777" w:rsidR="0047256C" w:rsidRDefault="0047256C">
      <w:pPr>
        <w:spacing w:after="0" w:line="240" w:lineRule="auto"/>
        <w:jc w:val="center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2E0015A" w14:textId="7353C5E7" w:rsid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Popis priloga koji se prilažu uz prijavu 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na Javni natječaj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za financiranje </w:t>
      </w:r>
    </w:p>
    <w:p w14:paraId="5BCCDAB1" w14:textId="77777777" w:rsidR="003D0342" w:rsidRDefault="00FA5803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j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avnih potreba Općine Skrad te programa i projekata </w:t>
      </w: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ko</w:t>
      </w:r>
      <w:r w:rsidR="0047256C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je provode </w:t>
      </w:r>
    </w:p>
    <w:p w14:paraId="0AD4A38B" w14:textId="2EAC5FD4" w:rsidR="0047256C" w:rsidRPr="003D0342" w:rsidRDefault="0047256C" w:rsidP="0047256C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</w:pPr>
      <w:r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udruge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 xml:space="preserve"> za 202</w:t>
      </w:r>
      <w:r w:rsidR="008A3157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6</w:t>
      </w:r>
      <w:r w:rsidR="00FA5803" w:rsidRPr="003D0342">
        <w:rPr>
          <w:rFonts w:ascii="Times New Roman" w:hAnsi="Times New Roman" w:cs="Times New Roman"/>
          <w:b w:val="0"/>
          <w:bCs/>
          <w:i w:val="0"/>
          <w:color w:val="000000"/>
          <w:sz w:val="28"/>
          <w:szCs w:val="28"/>
        </w:rPr>
        <w:t>. godinu</w:t>
      </w:r>
    </w:p>
    <w:p w14:paraId="4BFB2C1D" w14:textId="7DD838A3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6B01B8D4" w14:textId="3C1C8158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2C9AEF34" w14:textId="77777777" w:rsidR="003D0342" w:rsidRDefault="003D0342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tbl>
      <w:tblPr>
        <w:tblStyle w:val="Reetkatablice"/>
        <w:tblW w:w="0" w:type="auto"/>
        <w:tblInd w:w="-426" w:type="dxa"/>
        <w:tblLook w:val="04A0" w:firstRow="1" w:lastRow="0" w:firstColumn="1" w:lastColumn="0" w:noHBand="0" w:noVBand="1"/>
      </w:tblPr>
      <w:tblGrid>
        <w:gridCol w:w="960"/>
        <w:gridCol w:w="6378"/>
        <w:gridCol w:w="1950"/>
      </w:tblGrid>
      <w:tr w:rsidR="0047256C" w14:paraId="72F1E833" w14:textId="77777777" w:rsidTr="0047256C">
        <w:tc>
          <w:tcPr>
            <w:tcW w:w="960" w:type="dxa"/>
          </w:tcPr>
          <w:p w14:paraId="2C17F4DF" w14:textId="2AAFD042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REDNI BROJ</w:t>
            </w:r>
          </w:p>
        </w:tc>
        <w:tc>
          <w:tcPr>
            <w:tcW w:w="6378" w:type="dxa"/>
          </w:tcPr>
          <w:p w14:paraId="2E19D84B" w14:textId="2717DF08" w:rsidR="0047256C" w:rsidRPr="0047256C" w:rsidRDefault="0047256C" w:rsidP="004C6EE7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</w:rPr>
              <w:t>NAZIV DOKUMENTACIJE</w:t>
            </w:r>
          </w:p>
        </w:tc>
        <w:tc>
          <w:tcPr>
            <w:tcW w:w="1950" w:type="dxa"/>
          </w:tcPr>
          <w:p w14:paraId="7C85EEF3" w14:textId="77777777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DOSTAVLJENO</w:t>
            </w:r>
          </w:p>
          <w:p w14:paraId="308B8173" w14:textId="7FF83586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2"/>
              </w:rPr>
            </w:pPr>
            <w:r w:rsidRPr="0047256C">
              <w:rPr>
                <w:rFonts w:ascii="Times New Roman" w:hAnsi="Times New Roman" w:cs="Times New Roman"/>
                <w:i w:val="0"/>
                <w:color w:val="000000"/>
                <w:sz w:val="22"/>
              </w:rPr>
              <w:t>(zaokružiti)</w:t>
            </w:r>
          </w:p>
        </w:tc>
      </w:tr>
      <w:tr w:rsidR="0047256C" w14:paraId="182A6D71" w14:textId="77777777" w:rsidTr="0047256C">
        <w:tc>
          <w:tcPr>
            <w:tcW w:w="960" w:type="dxa"/>
          </w:tcPr>
          <w:p w14:paraId="4565DB0C" w14:textId="23670E44" w:rsidR="0047256C" w:rsidRP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1.</w:t>
            </w:r>
          </w:p>
        </w:tc>
        <w:tc>
          <w:tcPr>
            <w:tcW w:w="6378" w:type="dxa"/>
          </w:tcPr>
          <w:p w14:paraId="6F913233" w14:textId="38B378D4" w:rsidR="0047256C" w:rsidRPr="00FA5803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opisa programa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/</w:t>
            </w:r>
            <w:r w:rsidRP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 xml:space="preserve">projekta 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 w:rsidR="00FA5803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-OP)</w:t>
            </w:r>
          </w:p>
        </w:tc>
        <w:tc>
          <w:tcPr>
            <w:tcW w:w="1950" w:type="dxa"/>
          </w:tcPr>
          <w:p w14:paraId="5AA79ACB" w14:textId="77777777" w:rsidR="0047256C" w:rsidRDefault="0047256C" w:rsidP="0047256C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3FBC60" w14:textId="632F11E5" w:rsidR="00FA5803" w:rsidRPr="0047256C" w:rsidRDefault="00FA5803" w:rsidP="00FA580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25BD52CA" w14:textId="77777777" w:rsidTr="0047256C">
        <w:tc>
          <w:tcPr>
            <w:tcW w:w="960" w:type="dxa"/>
          </w:tcPr>
          <w:p w14:paraId="2EB5553A" w14:textId="4E38ACDB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2.</w:t>
            </w:r>
          </w:p>
        </w:tc>
        <w:tc>
          <w:tcPr>
            <w:tcW w:w="6378" w:type="dxa"/>
          </w:tcPr>
          <w:p w14:paraId="7D936F5A" w14:textId="22840D55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proračuna programa/projekta 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-PROR)</w:t>
            </w:r>
          </w:p>
        </w:tc>
        <w:tc>
          <w:tcPr>
            <w:tcW w:w="1950" w:type="dxa"/>
          </w:tcPr>
          <w:p w14:paraId="1D3278AF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23D55F" w14:textId="344C9DA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0B0490E" w14:textId="77777777" w:rsidTr="0047256C">
        <w:tc>
          <w:tcPr>
            <w:tcW w:w="960" w:type="dxa"/>
          </w:tcPr>
          <w:p w14:paraId="6B1DC87A" w14:textId="35C7FF90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3.</w:t>
            </w:r>
          </w:p>
        </w:tc>
        <w:tc>
          <w:tcPr>
            <w:tcW w:w="6378" w:type="dxa"/>
          </w:tcPr>
          <w:p w14:paraId="70A0D9E4" w14:textId="07CE90BD" w:rsidR="00924D04" w:rsidRPr="00FA5803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Popunjen, potpisan i ovjeren obrazac Izjave o nepostojanju dvostrukog financiranja (Obrazac JP2</w:t>
            </w:r>
            <w:r w:rsidR="00BA347C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-DVOFIN)</w:t>
            </w:r>
          </w:p>
        </w:tc>
        <w:tc>
          <w:tcPr>
            <w:tcW w:w="1950" w:type="dxa"/>
          </w:tcPr>
          <w:p w14:paraId="67D58339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D3FD7B" w14:textId="0518110E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921D0F6" w14:textId="77777777" w:rsidTr="0047256C">
        <w:tc>
          <w:tcPr>
            <w:tcW w:w="960" w:type="dxa"/>
          </w:tcPr>
          <w:p w14:paraId="191AD3E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5CF1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8E312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982B0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369EF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18164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93652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FD25F3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B113F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C4FF65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D494E4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99E72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5EF4ABE" w14:textId="204D2BE6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4.</w:t>
            </w:r>
          </w:p>
        </w:tc>
        <w:tc>
          <w:tcPr>
            <w:tcW w:w="6378" w:type="dxa"/>
          </w:tcPr>
          <w:p w14:paraId="6A5B97D9" w14:textId="77777777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 w:rsidRPr="006528C7"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Dokaz o registraciji udruge – Izvadak iz Registra udruga Republike Hrvatske, odnosno izvadak iz drugog odgovarajućeg registra u koji se upisuju druge pravne osobe kada su prihvatljivi prijavitelji (ili njegova preslika), ne stariji od tri mjeseca od dana raspisivanja Javnog natječaja</w:t>
            </w:r>
          </w:p>
          <w:p w14:paraId="43B68D51" w14:textId="77777777" w:rsid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</w:t>
            </w:r>
          </w:p>
          <w:p w14:paraId="03C2ED0D" w14:textId="34E90700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prihvatljivi dokaz o registraciji udruge je i računalni ispis iz Registra udruga koji se vodi u elektroničkom obliku (a kojeg vode nadležna upravna tijela u županijama, odnosno Gradu Zagrebu, kojima se prema sjedištu udruge, podnosi zahtjev za upis u registar) i dostupan je putem poveznice </w:t>
            </w:r>
            <w:hyperlink r:id="rId6" w:anchor="!udruge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https://registri.uprava.hr/#!udruge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drugog odgovarajućeg registra, ukoliko isti sadrži posljednje (najnovije) podatke o udruzi, također ne stariji od tri mjeseca od dana raspisivanja javnog natječaja.</w:t>
            </w:r>
          </w:p>
          <w:p w14:paraId="4D858863" w14:textId="58174F0C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su podaci o udruzi koji su vidljivi iz računalnog ispisa iz registra udruga (ili drugog odgovarajućeg registra) aktualni, udruga nema obvezu dostavljanja Izvatka.</w:t>
            </w:r>
          </w:p>
          <w:p w14:paraId="58133EC0" w14:textId="6567B866" w:rsidR="00924D04" w:rsidRPr="006528C7" w:rsidRDefault="00924D04" w:rsidP="00924D04">
            <w:pPr>
              <w:pStyle w:val="Odlomakpopisa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ukoliko je udruga nadležnom upravnom tijelu u županiji podnijela zahtjev za promjenu određenih podataka u Registru udruga, ali isti u trenutku podnošenja prijave na natječaj nije obrađen, potrebno je dostaviti presliku zahtjeva dostavljenog nadležnom upravnom tijelu u županiji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, odnosno gradu Zagrebu</w:t>
            </w:r>
          </w:p>
        </w:tc>
        <w:tc>
          <w:tcPr>
            <w:tcW w:w="1950" w:type="dxa"/>
          </w:tcPr>
          <w:p w14:paraId="56603EE2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0B2FCA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92B9C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EAE3F1C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62AC2C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742FF96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A312F8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FD508F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A34615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A27C9D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77091A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40DD22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55B42E2" w14:textId="4490049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D77267E" w14:textId="77777777" w:rsidTr="0047256C">
        <w:tc>
          <w:tcPr>
            <w:tcW w:w="960" w:type="dxa"/>
          </w:tcPr>
          <w:p w14:paraId="4C132CAF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A6FBC0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FAD15E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9175E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F2F657E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EFB42CD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69EBC82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15A46C2" w14:textId="083EA724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5.</w:t>
            </w:r>
          </w:p>
        </w:tc>
        <w:tc>
          <w:tcPr>
            <w:tcW w:w="6378" w:type="dxa"/>
          </w:tcPr>
          <w:p w14:paraId="7A1D2765" w14:textId="7777777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Preslike financijskih izvještaja udruge i to:</w:t>
            </w:r>
          </w:p>
          <w:p w14:paraId="4B7D352B" w14:textId="383B0EFC" w:rsidR="00924D04" w:rsidRPr="006528C7" w:rsidRDefault="00924D04" w:rsidP="00924D04">
            <w:pPr>
              <w:pStyle w:val="Odlomakpopisa"/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dvojnog knjigovodstva: godišnji Izvještaj o prihodima i rashodima, Bilanca i Bilješke uz financijske izvještaje za 202</w:t>
            </w:r>
            <w:r w:rsidR="00126A12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5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godinu;</w:t>
            </w:r>
          </w:p>
          <w:p w14:paraId="1D6D869E" w14:textId="2E89D0C8" w:rsidR="00924D04" w:rsidRPr="006528C7" w:rsidRDefault="00924D04" w:rsidP="00924D04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312" w:hanging="284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202</w:t>
            </w:r>
            <w:r w:rsidR="00126A12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5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. godinu</w:t>
            </w:r>
          </w:p>
          <w:p w14:paraId="6F594EB3" w14:textId="00AF4DC2" w:rsidR="00924D04" w:rsidRPr="006528C7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Napomena: ukoliko su navedeni financijski izvještaji javno objavljeni i vidljivi putem Registra neprofitnih organizacija koji se vodi u elektroničkom obliku i dostupan je putem poveznice </w:t>
            </w:r>
            <w:hyperlink r:id="rId7" w:history="1">
              <w:r w:rsidRPr="006528C7">
                <w:rPr>
                  <w:rFonts w:ascii="Times New Roman" w:eastAsia="Calibri" w:hAnsi="Times New Roman" w:cs="Times New Roman"/>
                  <w:b w:val="0"/>
                  <w:iCs/>
                  <w:color w:val="0563C1"/>
                  <w:sz w:val="24"/>
                  <w:szCs w:val="24"/>
                  <w:u w:val="single"/>
                  <w:lang w:eastAsia="en-US"/>
                </w:rPr>
                <w:t>https://banovac.mfin.hr/rnoprt/</w:t>
              </w:r>
            </w:hyperlink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 xml:space="preserve">  (a koji vodi Ministarstvo financija), udruga nema obvezu dostavljanja istih prilikom prijave na predmetni Javni natječaj</w:t>
            </w:r>
          </w:p>
        </w:tc>
        <w:tc>
          <w:tcPr>
            <w:tcW w:w="1950" w:type="dxa"/>
          </w:tcPr>
          <w:p w14:paraId="1F1D4434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DF30BA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53E2D0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2AB506F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9ABABD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23F659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B85E732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2D1B24" w14:textId="5B03562F" w:rsidR="00924D04" w:rsidRPr="0047256C" w:rsidRDefault="00924D04" w:rsidP="003D034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AA0FD83" w14:textId="77777777" w:rsidTr="0047256C">
        <w:tc>
          <w:tcPr>
            <w:tcW w:w="960" w:type="dxa"/>
          </w:tcPr>
          <w:p w14:paraId="29FFF06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D2A5838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A6FF82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F0C97A1" w14:textId="1C8737AF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6.</w:t>
            </w:r>
          </w:p>
        </w:tc>
        <w:tc>
          <w:tcPr>
            <w:tcW w:w="6378" w:type="dxa"/>
          </w:tcPr>
          <w:p w14:paraId="2167595A" w14:textId="7C28A5A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Presliku ovjerenog statu</w:t>
            </w:r>
            <w:r w:rsidR="004C6EE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t</w:t>
            </w: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a udruge nositeljice programa ili projekta, usklađenog s važećim Zakonom o udrugama </w:t>
            </w:r>
          </w:p>
          <w:p w14:paraId="7121A5AC" w14:textId="1A4B7FB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Napomena: ukoliko je statut udruge (koji je na snazi i usklađen s važećim Zakonom o udrugama) javno objavljeni vidljiv u Registru udruga, udruga nema obvezu dostavljanja istog prilikom prijave na Javni natječa</w:t>
            </w:r>
            <w:r>
              <w:rPr>
                <w:rFonts w:ascii="Times New Roman" w:eastAsia="Calibri" w:hAnsi="Times New Roman" w:cs="Times New Roman"/>
                <w:b w:val="0"/>
                <w:iCs/>
                <w:color w:val="auto"/>
                <w:sz w:val="24"/>
                <w:szCs w:val="24"/>
                <w:lang w:eastAsia="en-US"/>
              </w:rPr>
              <w:t>j</w:t>
            </w:r>
          </w:p>
        </w:tc>
        <w:tc>
          <w:tcPr>
            <w:tcW w:w="1950" w:type="dxa"/>
          </w:tcPr>
          <w:p w14:paraId="1AD3E751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5D94693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D42DCA4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2DD9B71" w14:textId="1B754774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1C5A3DBC" w14:textId="77777777" w:rsidTr="0047256C">
        <w:tc>
          <w:tcPr>
            <w:tcW w:w="960" w:type="dxa"/>
          </w:tcPr>
          <w:p w14:paraId="6679A2CC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E07150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34666DB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D2A8507" w14:textId="40BE6571" w:rsidR="00924D04" w:rsidRPr="0047256C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7.</w:t>
            </w:r>
          </w:p>
        </w:tc>
        <w:tc>
          <w:tcPr>
            <w:tcW w:w="6378" w:type="dxa"/>
          </w:tcPr>
          <w:p w14:paraId="333E0987" w14:textId="2BF7FA97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Uvjerenje nadležnog suda, ne starije od šest mjeseci od dana raspisivanja javnog natječaja, da se ne vodi kazneni postupak protiv osobe ovlaštene za zastupanje udruge/prijavitelja (koja je potpisala obrasce za prijavu programa ili projekta i koja je ovlaštena potpisati ugovor o financiranju) i voditelja programa ili projekta</w:t>
            </w:r>
          </w:p>
        </w:tc>
        <w:tc>
          <w:tcPr>
            <w:tcW w:w="1950" w:type="dxa"/>
          </w:tcPr>
          <w:p w14:paraId="3E96419C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6684A9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2D2DE1E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E004B6B" w14:textId="36FC298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6E6E1D35" w14:textId="77777777" w:rsidTr="0047256C">
        <w:tc>
          <w:tcPr>
            <w:tcW w:w="960" w:type="dxa"/>
          </w:tcPr>
          <w:p w14:paraId="1391861F" w14:textId="2BC04155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8.</w:t>
            </w:r>
          </w:p>
        </w:tc>
        <w:tc>
          <w:tcPr>
            <w:tcW w:w="6378" w:type="dxa"/>
          </w:tcPr>
          <w:p w14:paraId="50D30A69" w14:textId="018CEC05" w:rsidR="00924D04" w:rsidRPr="006528C7" w:rsidRDefault="00924D04" w:rsidP="00924D04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</w:pPr>
            <w:r w:rsidRPr="006528C7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</w:rPr>
              <w:t>Potvrdu nadležne Porezne uprave iz koje je razvidno da prijavitelj nema javnog duga prema držanom proračunu i proračunima jedinica lokalne samouprave, ne stariju od 30 dana od dana raspisivanja Javnog natječaja</w:t>
            </w:r>
          </w:p>
        </w:tc>
        <w:tc>
          <w:tcPr>
            <w:tcW w:w="1950" w:type="dxa"/>
          </w:tcPr>
          <w:p w14:paraId="414DCCD8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4B4342FF" w14:textId="60B85D99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6B95047" w14:textId="77777777" w:rsidTr="0047256C">
        <w:tc>
          <w:tcPr>
            <w:tcW w:w="960" w:type="dxa"/>
          </w:tcPr>
          <w:p w14:paraId="059B8849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3C2152BE" w14:textId="6E9FDAD8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9.</w:t>
            </w:r>
          </w:p>
        </w:tc>
        <w:tc>
          <w:tcPr>
            <w:tcW w:w="6378" w:type="dxa"/>
          </w:tcPr>
          <w:p w14:paraId="65701824" w14:textId="4EAA18EF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  <w:lang w:eastAsia="en-US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Popis članova udruge ne stariji od 3 mjeseca od dana raspisivanja javnog natječaja, potpisan od strane osobe ovlaštene za zastupanje</w:t>
            </w:r>
          </w:p>
        </w:tc>
        <w:tc>
          <w:tcPr>
            <w:tcW w:w="1950" w:type="dxa"/>
          </w:tcPr>
          <w:p w14:paraId="34266E8B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185B041B" w14:textId="416B871D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4549EE1C" w14:textId="77777777" w:rsidTr="0047256C">
        <w:tc>
          <w:tcPr>
            <w:tcW w:w="960" w:type="dxa"/>
          </w:tcPr>
          <w:p w14:paraId="41F63CEB" w14:textId="3E5E1422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10.</w:t>
            </w:r>
          </w:p>
        </w:tc>
        <w:tc>
          <w:tcPr>
            <w:tcW w:w="6378" w:type="dxa"/>
          </w:tcPr>
          <w:p w14:paraId="1E8BCCE1" w14:textId="68C5BC5B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odluke o sufinanciranju programa/projekta, preslika ugovora o sufinanciranju i sl. za prethodnu (202</w:t>
            </w:r>
            <w:r w:rsidR="00126A12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5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godinu</w:t>
            </w:r>
          </w:p>
        </w:tc>
        <w:tc>
          <w:tcPr>
            <w:tcW w:w="1950" w:type="dxa"/>
          </w:tcPr>
          <w:p w14:paraId="376212DA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743F8E7B" w14:textId="487A0C3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09331EC" w14:textId="77777777" w:rsidTr="0047256C">
        <w:tc>
          <w:tcPr>
            <w:tcW w:w="960" w:type="dxa"/>
          </w:tcPr>
          <w:p w14:paraId="603A14E9" w14:textId="0C4618F6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11.</w:t>
            </w:r>
          </w:p>
        </w:tc>
        <w:tc>
          <w:tcPr>
            <w:tcW w:w="6378" w:type="dxa"/>
          </w:tcPr>
          <w:p w14:paraId="2F410E2E" w14:textId="49DE5F01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financijske kartice iz koje je vidljivo da je udruga u prethodnoj (202</w:t>
            </w:r>
            <w:r w:rsidR="00126A12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5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.) godini naplaćivala članarinu</w:t>
            </w:r>
          </w:p>
        </w:tc>
        <w:tc>
          <w:tcPr>
            <w:tcW w:w="1950" w:type="dxa"/>
          </w:tcPr>
          <w:p w14:paraId="5B568DF7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DC9C4E3" w14:textId="22912A2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C24BD14" w14:textId="77777777" w:rsidTr="0047256C">
        <w:tc>
          <w:tcPr>
            <w:tcW w:w="960" w:type="dxa"/>
          </w:tcPr>
          <w:p w14:paraId="7CA79AA4" w14:textId="58F5369E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12.</w:t>
            </w:r>
          </w:p>
        </w:tc>
        <w:tc>
          <w:tcPr>
            <w:tcW w:w="6378" w:type="dxa"/>
          </w:tcPr>
          <w:p w14:paraId="44E4767F" w14:textId="66F7DD91" w:rsidR="00924D04" w:rsidRPr="007E5BBC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Preslika potvrde organizatora o sudjelovanju na natjecanju, preslika dodijeljenog priznanja, preslika članka iz novina i sl. za nastupe/natjecanja tijekom 202</w:t>
            </w:r>
            <w:r w:rsidR="00126A12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5</w:t>
            </w:r>
            <w:r w:rsidRPr="007E5BBC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. godine</w:t>
            </w:r>
          </w:p>
        </w:tc>
        <w:tc>
          <w:tcPr>
            <w:tcW w:w="1950" w:type="dxa"/>
          </w:tcPr>
          <w:p w14:paraId="23BF48C0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0BA2B5CA" w14:textId="7C56C4D0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  <w:tr w:rsidR="00924D04" w14:paraId="74F395C7" w14:textId="77777777" w:rsidTr="0047256C">
        <w:tc>
          <w:tcPr>
            <w:tcW w:w="960" w:type="dxa"/>
          </w:tcPr>
          <w:p w14:paraId="27C04477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6530940A" w14:textId="77777777" w:rsidR="003D0342" w:rsidRDefault="003D0342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21AA0AE2" w14:textId="160F54B0" w:rsidR="00924D04" w:rsidRDefault="00924D04" w:rsidP="00924D0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13.</w:t>
            </w:r>
          </w:p>
        </w:tc>
        <w:tc>
          <w:tcPr>
            <w:tcW w:w="6378" w:type="dxa"/>
          </w:tcPr>
          <w:p w14:paraId="1370560C" w14:textId="3FE1FB52" w:rsidR="00924D04" w:rsidRPr="00924D04" w:rsidRDefault="00924D04" w:rsidP="00924D04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 w:rsidRPr="00924D04">
              <w:rPr>
                <w:rFonts w:ascii="Times New Roman" w:eastAsia="Calibri" w:hAnsi="Times New Roman" w:cs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Detaljan opis programa/projekta kojim se potkrepljuje da prijavitelj kontinuirano provodi programe/projekta namijenjene djeci i mladima te da je provedba prijavljenog programa/projekta također namijenjena i značajna za djecu i mlade do 18 godina (ovjereni potpisan od strane osobe ovlaštene za zastupanje)</w:t>
            </w:r>
          </w:p>
        </w:tc>
        <w:tc>
          <w:tcPr>
            <w:tcW w:w="1950" w:type="dxa"/>
          </w:tcPr>
          <w:p w14:paraId="406C4476" w14:textId="77777777" w:rsidR="00924D04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07A1405" w14:textId="77777777" w:rsidR="003D0342" w:rsidRDefault="003D0342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</w:p>
          <w:p w14:paraId="57A1CAF2" w14:textId="13AC3501" w:rsidR="00924D04" w:rsidRPr="0047256C" w:rsidRDefault="00924D04" w:rsidP="00924D0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color w:val="000000"/>
                <w:sz w:val="22"/>
              </w:rPr>
              <w:t>DA - NE</w:t>
            </w:r>
          </w:p>
        </w:tc>
      </w:tr>
    </w:tbl>
    <w:p w14:paraId="48C317A9" w14:textId="7F6F80D0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73ADA445" w14:textId="6783DCE1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48BDA0A5" w14:textId="2DC8ABEA" w:rsid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p w14:paraId="3B181937" w14:textId="77777777" w:rsidR="0047256C" w:rsidRPr="0047256C" w:rsidRDefault="0047256C" w:rsidP="0047256C">
      <w:pPr>
        <w:spacing w:after="0" w:line="240" w:lineRule="auto"/>
        <w:ind w:left="-426"/>
        <w:rPr>
          <w:rFonts w:asciiTheme="minorHAnsi" w:hAnsiTheme="minorHAnsi" w:cs="Times New Roman"/>
          <w:b w:val="0"/>
          <w:bCs/>
          <w:i w:val="0"/>
          <w:color w:val="000000"/>
          <w:sz w:val="24"/>
          <w:szCs w:val="24"/>
        </w:rPr>
      </w:pPr>
    </w:p>
    <w:sectPr w:rsidR="0047256C" w:rsidRPr="0047256C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84"/>
    <w:multiLevelType w:val="hybridMultilevel"/>
    <w:tmpl w:val="8DE2BC0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FB0"/>
    <w:multiLevelType w:val="hybridMultilevel"/>
    <w:tmpl w:val="400C8C0A"/>
    <w:lvl w:ilvl="0" w:tplc="1D72E1A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377E5"/>
    <w:multiLevelType w:val="hybridMultilevel"/>
    <w:tmpl w:val="52E47D68"/>
    <w:lvl w:ilvl="0" w:tplc="2B56EA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F11D7"/>
    <w:multiLevelType w:val="hybridMultilevel"/>
    <w:tmpl w:val="E6C0FE82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765F"/>
    <w:multiLevelType w:val="hybridMultilevel"/>
    <w:tmpl w:val="E0F487B2"/>
    <w:lvl w:ilvl="0" w:tplc="2F52E6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96C"/>
    <w:multiLevelType w:val="hybridMultilevel"/>
    <w:tmpl w:val="66FC66C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3B5"/>
    <w:multiLevelType w:val="hybridMultilevel"/>
    <w:tmpl w:val="7A2A306A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1BC3"/>
    <w:multiLevelType w:val="hybridMultilevel"/>
    <w:tmpl w:val="93B4FAF6"/>
    <w:lvl w:ilvl="0" w:tplc="0024D45E">
      <w:start w:val="4"/>
      <w:numFmt w:val="bullet"/>
      <w:lvlText w:val="-"/>
      <w:lvlJc w:val="left"/>
      <w:pPr>
        <w:ind w:left="3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45E829D6"/>
    <w:multiLevelType w:val="hybridMultilevel"/>
    <w:tmpl w:val="F0440990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AD1"/>
    <w:multiLevelType w:val="hybridMultilevel"/>
    <w:tmpl w:val="5E0EC7A4"/>
    <w:lvl w:ilvl="0" w:tplc="1D72E1A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3438"/>
    <w:multiLevelType w:val="hybridMultilevel"/>
    <w:tmpl w:val="BE30D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D7029"/>
    <w:multiLevelType w:val="hybridMultilevel"/>
    <w:tmpl w:val="36FCADD2"/>
    <w:lvl w:ilvl="0" w:tplc="CC02F0D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3385270">
    <w:abstractNumId w:val="2"/>
  </w:num>
  <w:num w:numId="2" w16cid:durableId="1410925508">
    <w:abstractNumId w:val="4"/>
  </w:num>
  <w:num w:numId="3" w16cid:durableId="987323264">
    <w:abstractNumId w:val="3"/>
  </w:num>
  <w:num w:numId="4" w16cid:durableId="1601255600">
    <w:abstractNumId w:val="0"/>
  </w:num>
  <w:num w:numId="5" w16cid:durableId="1130975402">
    <w:abstractNumId w:val="6"/>
  </w:num>
  <w:num w:numId="6" w16cid:durableId="1453284572">
    <w:abstractNumId w:val="5"/>
  </w:num>
  <w:num w:numId="7" w16cid:durableId="1482692957">
    <w:abstractNumId w:val="9"/>
  </w:num>
  <w:num w:numId="8" w16cid:durableId="710348290">
    <w:abstractNumId w:val="1"/>
  </w:num>
  <w:num w:numId="9" w16cid:durableId="1421562798">
    <w:abstractNumId w:val="8"/>
  </w:num>
  <w:num w:numId="10" w16cid:durableId="1764259650">
    <w:abstractNumId w:val="7"/>
  </w:num>
  <w:num w:numId="11" w16cid:durableId="822312217">
    <w:abstractNumId w:val="10"/>
  </w:num>
  <w:num w:numId="12" w16cid:durableId="1969360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1E"/>
    <w:rsid w:val="00126A12"/>
    <w:rsid w:val="003D0342"/>
    <w:rsid w:val="0047256C"/>
    <w:rsid w:val="004C6EE7"/>
    <w:rsid w:val="00563417"/>
    <w:rsid w:val="006528C7"/>
    <w:rsid w:val="007E5BBC"/>
    <w:rsid w:val="008A3157"/>
    <w:rsid w:val="00924D04"/>
    <w:rsid w:val="00A0553D"/>
    <w:rsid w:val="00A51D1E"/>
    <w:rsid w:val="00BA347C"/>
    <w:rsid w:val="00C20423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984D"/>
  <w15:docId w15:val="{03759C64-E73C-4619-949C-FFE5744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7B"/>
    <w:pPr>
      <w:spacing w:after="200" w:line="276" w:lineRule="auto"/>
    </w:pPr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unhideWhenUsed/>
    <w:qFormat/>
    <w:rsid w:val="004C0442"/>
    <w:pPr>
      <w:spacing w:beforeAutospacing="1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paragraph" w:customStyle="1" w:styleId="Default">
    <w:name w:val="Default"/>
    <w:uiPriority w:val="99"/>
    <w:qFormat/>
    <w:rsid w:val="004C044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Cs/>
    </w:rPr>
  </w:style>
  <w:style w:type="table" w:styleId="Reetkatablice">
    <w:name w:val="Table Grid"/>
    <w:basedOn w:val="Obinatablica"/>
    <w:uiPriority w:val="59"/>
    <w:rsid w:val="004C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ovac.mfin.hr/rnop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i.uprav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dc:description/>
  <cp:lastModifiedBy>BILJANA HERCEG</cp:lastModifiedBy>
  <cp:revision>6</cp:revision>
  <cp:lastPrinted>2023-02-22T12:04:00Z</cp:lastPrinted>
  <dcterms:created xsi:type="dcterms:W3CDTF">2024-02-06T12:11:00Z</dcterms:created>
  <dcterms:modified xsi:type="dcterms:W3CDTF">2026-02-16T08:12:00Z</dcterms:modified>
  <dc:language>hr-HR</dc:language>
</cp:coreProperties>
</file>