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039A" w14:textId="73D1C10D" w:rsidR="00F970DC" w:rsidRDefault="00676610" w:rsidP="00676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610">
        <w:rPr>
          <w:rFonts w:ascii="Times New Roman" w:hAnsi="Times New Roman" w:cs="Times New Roman"/>
          <w:sz w:val="28"/>
          <w:szCs w:val="28"/>
        </w:rPr>
        <w:t>OBRAZAC ZA OCJENU KVALITETE /VRIJEDNOSTI PROGRAMA/PROJEKTA</w:t>
      </w:r>
    </w:p>
    <w:p w14:paraId="24DC7E19" w14:textId="4D4FB86C" w:rsidR="00676610" w:rsidRDefault="00676610" w:rsidP="00676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6610">
        <w:rPr>
          <w:rFonts w:ascii="Times New Roman" w:hAnsi="Times New Roman" w:cs="Times New Roman"/>
          <w:sz w:val="24"/>
          <w:szCs w:val="24"/>
        </w:rPr>
        <w:t>rijavljenog za financiranje javnih potreba Općine Skrad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EA56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</w:t>
      </w:r>
    </w:p>
    <w:p w14:paraId="26273A5B" w14:textId="49F6714D" w:rsidR="00676610" w:rsidRDefault="00676610" w:rsidP="00676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E6808" w14:textId="57F9BFEA" w:rsidR="00676610" w:rsidRPr="00676610" w:rsidRDefault="00676610" w:rsidP="00676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90"/>
        <w:gridCol w:w="1534"/>
        <w:gridCol w:w="2126"/>
        <w:gridCol w:w="1417"/>
        <w:gridCol w:w="5812"/>
        <w:gridCol w:w="1843"/>
      </w:tblGrid>
      <w:tr w:rsidR="002E68E8" w14:paraId="731B0979" w14:textId="2E757676" w:rsidTr="002E68E8">
        <w:trPr>
          <w:trHeight w:val="510"/>
        </w:trPr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6B10" w14:textId="77777777" w:rsidR="002E68E8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9AE39F" w14:textId="5377605B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UDRUGE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B51" w14:textId="77777777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413A2436" w14:textId="38121316" w:rsidTr="002E68E8">
        <w:trPr>
          <w:trHeight w:val="56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47F" w14:textId="77777777" w:rsidR="002E68E8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EFE53D" w14:textId="0834D991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PROJEKTA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2C2" w14:textId="77777777" w:rsidR="002E68E8" w:rsidRPr="00676610" w:rsidRDefault="002E68E8" w:rsidP="006766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2499F70D" w14:textId="5CD7C60E" w:rsidTr="002E68E8">
        <w:trPr>
          <w:trHeight w:val="100"/>
        </w:trPr>
        <w:tc>
          <w:tcPr>
            <w:tcW w:w="116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9C3D" w14:textId="10D88F8D" w:rsidR="002E68E8" w:rsidRDefault="00CB0898" w:rsidP="00CB0898">
            <w:pPr>
              <w:pStyle w:val="Odlomakpopisa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68E8">
              <w:rPr>
                <w:rFonts w:ascii="Times New Roman" w:eastAsia="Calibri" w:hAnsi="Times New Roman" w:cs="Times New Roman"/>
                <w:sz w:val="24"/>
                <w:szCs w:val="24"/>
              </w:rPr>
              <w:t>OPĆI KRITERIJI za procjenu prijava prijavljenih na Javni natječaj</w:t>
            </w:r>
          </w:p>
          <w:p w14:paraId="74D182F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5EF29" w14:textId="77777777" w:rsidR="002E68E8" w:rsidRPr="002E68E8" w:rsidRDefault="002E68E8" w:rsidP="002E68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49D26924" w14:textId="1644DD33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41A785EA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Redni broj</w:t>
            </w:r>
          </w:p>
        </w:tc>
        <w:tc>
          <w:tcPr>
            <w:tcW w:w="3660" w:type="dxa"/>
            <w:gridSpan w:val="2"/>
          </w:tcPr>
          <w:p w14:paraId="52C933D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Naziv općeg kriterija</w:t>
            </w:r>
          </w:p>
        </w:tc>
        <w:tc>
          <w:tcPr>
            <w:tcW w:w="1417" w:type="dxa"/>
          </w:tcPr>
          <w:p w14:paraId="0BD63358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 xml:space="preserve">Bodovi </w:t>
            </w:r>
          </w:p>
        </w:tc>
        <w:tc>
          <w:tcPr>
            <w:tcW w:w="5812" w:type="dxa"/>
          </w:tcPr>
          <w:p w14:paraId="337C7CF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Dokaz o ispunjavanju kriterija</w:t>
            </w:r>
          </w:p>
        </w:tc>
        <w:tc>
          <w:tcPr>
            <w:tcW w:w="1843" w:type="dxa"/>
          </w:tcPr>
          <w:p w14:paraId="6AE6B72E" w14:textId="7B96DF4B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Bodovanje</w:t>
            </w:r>
          </w:p>
        </w:tc>
      </w:tr>
      <w:tr w:rsidR="002E68E8" w14:paraId="64B1ED62" w14:textId="300E4EC2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790" w:type="dxa"/>
            <w:vMerge w:val="restart"/>
          </w:tcPr>
          <w:p w14:paraId="28187561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D5BC1E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48A47C5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60" w:type="dxa"/>
            <w:gridSpan w:val="2"/>
          </w:tcPr>
          <w:p w14:paraId="17F00A1D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5F1549">
              <w:rPr>
                <w:rFonts w:ascii="Times New Roman" w:eastAsia="Calibri" w:hAnsi="Times New Roman" w:cs="Times New Roman"/>
              </w:rPr>
              <w:t>Kontinuiran aktivan rad prijavitelja (godine rada udruge)</w:t>
            </w:r>
          </w:p>
        </w:tc>
        <w:tc>
          <w:tcPr>
            <w:tcW w:w="1417" w:type="dxa"/>
          </w:tcPr>
          <w:p w14:paraId="6EC0C131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73C059A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vMerge w:val="restart"/>
          </w:tcPr>
          <w:p w14:paraId="353C486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Izvadak iz Registra udruga RH, odnosno izvadak iz drugog odgovarajućeg registra/ispis elektronske stranice sa svim podacima udruge u Registru udruga (ne stariji od 3 mjeseca od dana raspisivanja Javnog natječaja, a ukoliko su podaci o udruzi, koji su vidljivi iz računalnog ispisa aktualni, udruga nema obvezu dostavljanja Izvatka) </w:t>
            </w:r>
          </w:p>
        </w:tc>
        <w:tc>
          <w:tcPr>
            <w:tcW w:w="1843" w:type="dxa"/>
          </w:tcPr>
          <w:p w14:paraId="2FF02372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F8B4BD9" w14:textId="2A8CA462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790" w:type="dxa"/>
            <w:vMerge/>
          </w:tcPr>
          <w:p w14:paraId="18ECA64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49B33420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 1 do 15 godina</w:t>
            </w:r>
          </w:p>
        </w:tc>
        <w:tc>
          <w:tcPr>
            <w:tcW w:w="1417" w:type="dxa"/>
          </w:tcPr>
          <w:p w14:paraId="7AE39D04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/>
          </w:tcPr>
          <w:p w14:paraId="090BAA27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8B008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3FE7BD01" w14:textId="1F9FBBA5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90" w:type="dxa"/>
            <w:vMerge/>
          </w:tcPr>
          <w:p w14:paraId="3DE987B8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4308670D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 16 do 30</w:t>
            </w:r>
          </w:p>
        </w:tc>
        <w:tc>
          <w:tcPr>
            <w:tcW w:w="1417" w:type="dxa"/>
          </w:tcPr>
          <w:p w14:paraId="346622F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boda</w:t>
            </w:r>
          </w:p>
        </w:tc>
        <w:tc>
          <w:tcPr>
            <w:tcW w:w="5812" w:type="dxa"/>
            <w:vMerge/>
          </w:tcPr>
          <w:p w14:paraId="4D57E48C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E6DCD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67A16A83" w14:textId="4EF7288A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90" w:type="dxa"/>
            <w:vMerge/>
          </w:tcPr>
          <w:p w14:paraId="384AA9A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235B40C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Više od 30</w:t>
            </w:r>
          </w:p>
        </w:tc>
        <w:tc>
          <w:tcPr>
            <w:tcW w:w="1417" w:type="dxa"/>
          </w:tcPr>
          <w:p w14:paraId="7ED1460B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3D790AD5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B128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8661FF1" w14:textId="416250BB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790" w:type="dxa"/>
            <w:vMerge w:val="restart"/>
          </w:tcPr>
          <w:p w14:paraId="36801B53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bookmarkStart w:id="0" w:name="_Hlk127959049"/>
          </w:p>
          <w:p w14:paraId="39CB5C3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45F532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73923BC" w14:textId="4368DADA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60" w:type="dxa"/>
            <w:gridSpan w:val="2"/>
          </w:tcPr>
          <w:p w14:paraId="561CA382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Operativna (kadrovska) sposobnost prijavitelja (postojanje kapaciteta za provođenje planiranih aktivnosti programa /projekta)</w:t>
            </w:r>
          </w:p>
        </w:tc>
        <w:tc>
          <w:tcPr>
            <w:tcW w:w="1417" w:type="dxa"/>
          </w:tcPr>
          <w:p w14:paraId="23B9A59E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vMerge w:val="restart"/>
          </w:tcPr>
          <w:p w14:paraId="24136DC0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Popis članova udruge ne stariji od 3 mjeseca od dana raspisivanja javnog natječaja, potpisan od strane osobe ovlaštene za zastupanje</w:t>
            </w:r>
          </w:p>
        </w:tc>
        <w:tc>
          <w:tcPr>
            <w:tcW w:w="1843" w:type="dxa"/>
          </w:tcPr>
          <w:p w14:paraId="73BFFCA8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  <w:tr w:rsidR="002E68E8" w14:paraId="47C34094" w14:textId="274CBA5C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90" w:type="dxa"/>
            <w:vMerge/>
          </w:tcPr>
          <w:p w14:paraId="20E41514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69096067" w14:textId="77777777" w:rsidR="002E68E8" w:rsidRPr="00482816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482816">
              <w:rPr>
                <w:rFonts w:ascii="Times New Roman" w:eastAsia="Calibri" w:hAnsi="Times New Roman" w:cs="Times New Roman"/>
              </w:rPr>
              <w:t>Do 15 članova</w:t>
            </w:r>
          </w:p>
        </w:tc>
        <w:tc>
          <w:tcPr>
            <w:tcW w:w="1417" w:type="dxa"/>
          </w:tcPr>
          <w:p w14:paraId="27C43BD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/>
          </w:tcPr>
          <w:p w14:paraId="2E387A9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9622AE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0FF272C1" w14:textId="2BBD3D16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90" w:type="dxa"/>
            <w:vMerge/>
          </w:tcPr>
          <w:p w14:paraId="28914C2D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69242F17" w14:textId="77777777" w:rsidR="002E68E8" w:rsidRPr="00482816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482816">
              <w:rPr>
                <w:rFonts w:ascii="Times New Roman" w:eastAsia="Calibri" w:hAnsi="Times New Roman" w:cs="Times New Roman"/>
              </w:rPr>
              <w:t>Od 16 do 50 članova</w:t>
            </w:r>
          </w:p>
        </w:tc>
        <w:tc>
          <w:tcPr>
            <w:tcW w:w="1417" w:type="dxa"/>
          </w:tcPr>
          <w:p w14:paraId="2C2F6FE8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  <w:vMerge/>
          </w:tcPr>
          <w:p w14:paraId="32E4D5FF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DD4099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5DB0C5D" w14:textId="6403EB9F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90" w:type="dxa"/>
            <w:vMerge/>
          </w:tcPr>
          <w:p w14:paraId="632904CB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37A9BFCE" w14:textId="77777777" w:rsidR="002E68E8" w:rsidRPr="00482816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482816">
              <w:rPr>
                <w:rFonts w:ascii="Times New Roman" w:eastAsia="Calibri" w:hAnsi="Times New Roman" w:cs="Times New Roman"/>
              </w:rPr>
              <w:t xml:space="preserve">Više od 50 članova </w:t>
            </w:r>
          </w:p>
        </w:tc>
        <w:tc>
          <w:tcPr>
            <w:tcW w:w="1417" w:type="dxa"/>
          </w:tcPr>
          <w:p w14:paraId="0630166F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7DD95692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731BE4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437B91D5" w14:textId="2C01A73C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40"/>
        </w:trPr>
        <w:tc>
          <w:tcPr>
            <w:tcW w:w="790" w:type="dxa"/>
            <w:vMerge w:val="restart"/>
          </w:tcPr>
          <w:p w14:paraId="0F75FFD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bookmarkStart w:id="1" w:name="_Hlk127959129"/>
          </w:p>
          <w:p w14:paraId="3CE57DF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B1EBE9B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75831187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660" w:type="dxa"/>
            <w:gridSpan w:val="2"/>
          </w:tcPr>
          <w:p w14:paraId="4044645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Sposobnost udruge u povlačenju sredstava iz drugih izvora za provedbu programa/projekata (sufinanciranje programa/projekata prijavitelja iz drugih izvora isključivo u prethodnoj godini)</w:t>
            </w:r>
          </w:p>
          <w:p w14:paraId="1ACA915C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Županijski proračun</w:t>
            </w:r>
          </w:p>
        </w:tc>
        <w:tc>
          <w:tcPr>
            <w:tcW w:w="1417" w:type="dxa"/>
          </w:tcPr>
          <w:p w14:paraId="683746E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BA79C2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81F5425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4EBFB90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C1EA146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2E1DCBB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481D7B7B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 w:val="restart"/>
          </w:tcPr>
          <w:p w14:paraId="2E170084" w14:textId="1BD716C4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Preslika odluke o sufinanciranju programa/projekta, preslika ugovora o sufinanciranju i sl. za prethodnu (202</w:t>
            </w:r>
            <w:r w:rsidR="00EA56C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.) godinu</w:t>
            </w:r>
          </w:p>
        </w:tc>
        <w:tc>
          <w:tcPr>
            <w:tcW w:w="1843" w:type="dxa"/>
          </w:tcPr>
          <w:p w14:paraId="5679857B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1"/>
      <w:tr w:rsidR="002E68E8" w14:paraId="678626DD" w14:textId="0F02B3FA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90" w:type="dxa"/>
            <w:vMerge/>
          </w:tcPr>
          <w:p w14:paraId="769675F6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0538598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Državni proračun</w:t>
            </w:r>
          </w:p>
        </w:tc>
        <w:tc>
          <w:tcPr>
            <w:tcW w:w="1417" w:type="dxa"/>
          </w:tcPr>
          <w:p w14:paraId="5DD04160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  <w:vMerge/>
          </w:tcPr>
          <w:p w14:paraId="1968E0D6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BF2DB2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74C10987" w14:textId="4249087D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790" w:type="dxa"/>
            <w:vMerge/>
          </w:tcPr>
          <w:p w14:paraId="208DE42C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7E77376F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EU fondovi</w:t>
            </w:r>
          </w:p>
        </w:tc>
        <w:tc>
          <w:tcPr>
            <w:tcW w:w="1417" w:type="dxa"/>
          </w:tcPr>
          <w:p w14:paraId="3E969A28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32A4BBAF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D782F3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211C2D74" w14:textId="14C74819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2C9781E5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3660" w:type="dxa"/>
            <w:gridSpan w:val="2"/>
          </w:tcPr>
          <w:p w14:paraId="4B5EFFCA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Udruga ima uređen sustav naplate članarine</w:t>
            </w:r>
          </w:p>
        </w:tc>
        <w:tc>
          <w:tcPr>
            <w:tcW w:w="1417" w:type="dxa"/>
          </w:tcPr>
          <w:p w14:paraId="1687BACF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</w:tcPr>
          <w:p w14:paraId="7016432E" w14:textId="495C3355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Preslika financijske kartice iz koje je vidljivo da je udruga u prethodnoj (202</w:t>
            </w:r>
            <w:r w:rsidR="00EA56C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24395A">
              <w:rPr>
                <w:rFonts w:ascii="Times New Roman" w:eastAsia="Calibri" w:hAnsi="Times New Roman" w:cs="Times New Roman"/>
                <w:sz w:val="20"/>
                <w:szCs w:val="20"/>
              </w:rPr>
              <w:t>.) godini naplaćivala članarinu</w:t>
            </w:r>
          </w:p>
        </w:tc>
        <w:tc>
          <w:tcPr>
            <w:tcW w:w="1843" w:type="dxa"/>
          </w:tcPr>
          <w:p w14:paraId="3C2593D1" w14:textId="77777777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645979FA" w14:textId="08A47D44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790" w:type="dxa"/>
            <w:vMerge w:val="restart"/>
          </w:tcPr>
          <w:p w14:paraId="51088ACA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660" w:type="dxa"/>
            <w:gridSpan w:val="2"/>
          </w:tcPr>
          <w:p w14:paraId="4FC14471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Nastupi/natjecanja (isključivo u prethodnoj godini) (u slučaju prisustvovanja na više natjecanja, u obzir se uzima samo jedno natjecanje koje je za prijavitelje povoljnije)</w:t>
            </w:r>
          </w:p>
        </w:tc>
        <w:tc>
          <w:tcPr>
            <w:tcW w:w="1417" w:type="dxa"/>
          </w:tcPr>
          <w:p w14:paraId="446B93D1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6E12A0EC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BB4826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36FCAA2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6194FA0" w14:textId="77777777" w:rsidR="002E68E8" w:rsidRPr="005F1549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vMerge w:val="restart"/>
          </w:tcPr>
          <w:p w14:paraId="64106758" w14:textId="7608416E" w:rsidR="002E68E8" w:rsidRPr="0024395A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Preslika potvrde organizatora o sudjelovanju na natjecanju, preslika dodijeljenog priznanja, preslika članka iz novina i sl. za nastupe/natjecanja tijekom 202</w:t>
            </w:r>
            <w:r w:rsidR="00EA56C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godine</w:t>
            </w:r>
          </w:p>
        </w:tc>
        <w:tc>
          <w:tcPr>
            <w:tcW w:w="1843" w:type="dxa"/>
          </w:tcPr>
          <w:p w14:paraId="29663FFE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6D37252F" w14:textId="52B1C625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90" w:type="dxa"/>
            <w:vMerge/>
          </w:tcPr>
          <w:p w14:paraId="57A951F2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15B9A0DC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 županijskoj razini</w:t>
            </w:r>
          </w:p>
        </w:tc>
        <w:tc>
          <w:tcPr>
            <w:tcW w:w="1417" w:type="dxa"/>
          </w:tcPr>
          <w:p w14:paraId="0D5CD9A3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bod</w:t>
            </w:r>
          </w:p>
        </w:tc>
        <w:tc>
          <w:tcPr>
            <w:tcW w:w="5812" w:type="dxa"/>
            <w:vMerge/>
          </w:tcPr>
          <w:p w14:paraId="3E160128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0B4F3D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48D59854" w14:textId="11EB89D1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790" w:type="dxa"/>
            <w:vMerge/>
          </w:tcPr>
          <w:p w14:paraId="779A6B1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7A0C3F3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 državnoj razini</w:t>
            </w:r>
          </w:p>
        </w:tc>
        <w:tc>
          <w:tcPr>
            <w:tcW w:w="1417" w:type="dxa"/>
          </w:tcPr>
          <w:p w14:paraId="42E29279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boda</w:t>
            </w:r>
          </w:p>
        </w:tc>
        <w:tc>
          <w:tcPr>
            <w:tcW w:w="5812" w:type="dxa"/>
            <w:vMerge/>
          </w:tcPr>
          <w:p w14:paraId="091A1649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12C250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0CE47B4D" w14:textId="2EB5310F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790" w:type="dxa"/>
            <w:vMerge/>
          </w:tcPr>
          <w:p w14:paraId="4541B5FE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04EFA532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Inozemni nastupi/gostovanja  </w:t>
            </w:r>
          </w:p>
        </w:tc>
        <w:tc>
          <w:tcPr>
            <w:tcW w:w="1417" w:type="dxa"/>
          </w:tcPr>
          <w:p w14:paraId="78A1336C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bodova</w:t>
            </w:r>
          </w:p>
        </w:tc>
        <w:tc>
          <w:tcPr>
            <w:tcW w:w="5812" w:type="dxa"/>
            <w:vMerge/>
          </w:tcPr>
          <w:p w14:paraId="5B3EA248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27D68D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898" w14:paraId="150B667F" w14:textId="77777777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790" w:type="dxa"/>
          </w:tcPr>
          <w:p w14:paraId="0A658F73" w14:textId="77777777" w:rsidR="00CB089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0" w:type="dxa"/>
            <w:gridSpan w:val="2"/>
          </w:tcPr>
          <w:p w14:paraId="753CE925" w14:textId="77777777" w:rsidR="00CB089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CC91D63" w14:textId="77777777" w:rsidR="00CB089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14:paraId="0A793D01" w14:textId="24C6AFFC" w:rsidR="00CB0898" w:rsidRDefault="00CB0898" w:rsidP="00CB08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UKUPNO 6.1.:</w:t>
            </w:r>
          </w:p>
        </w:tc>
        <w:tc>
          <w:tcPr>
            <w:tcW w:w="1843" w:type="dxa"/>
          </w:tcPr>
          <w:p w14:paraId="68260143" w14:textId="77777777" w:rsidR="00CB0898" w:rsidRDefault="00CB089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09AD907" w14:textId="1138DC95" w:rsidR="00676610" w:rsidRDefault="00676610" w:rsidP="00676610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F15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3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90"/>
        <w:gridCol w:w="3660"/>
        <w:gridCol w:w="1417"/>
        <w:gridCol w:w="5812"/>
        <w:gridCol w:w="1843"/>
      </w:tblGrid>
      <w:tr w:rsidR="002E68E8" w14:paraId="4E527B99" w14:textId="68FDAA47" w:rsidTr="002E68E8">
        <w:trPr>
          <w:trHeight w:val="100"/>
        </w:trPr>
        <w:tc>
          <w:tcPr>
            <w:tcW w:w="116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84A247" w14:textId="734F19AC" w:rsidR="002E68E8" w:rsidRPr="00CB0898" w:rsidRDefault="002E68E8" w:rsidP="00CB0898">
            <w:pPr>
              <w:pStyle w:val="Odlomakpopisa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POSEBNI KRITERIJI za procjenu prijava prijavljenih na Javni natječaj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7A52D0" w14:textId="77777777" w:rsidR="002E68E8" w:rsidRPr="002E68E8" w:rsidRDefault="002E68E8" w:rsidP="002E68E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68E8" w14:paraId="506F3850" w14:textId="7DC7DA6A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4D5C7585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Redni broj</w:t>
            </w:r>
          </w:p>
        </w:tc>
        <w:tc>
          <w:tcPr>
            <w:tcW w:w="3660" w:type="dxa"/>
          </w:tcPr>
          <w:p w14:paraId="6F156075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Naziv posebnog kriterija</w:t>
            </w:r>
          </w:p>
        </w:tc>
        <w:tc>
          <w:tcPr>
            <w:tcW w:w="1417" w:type="dxa"/>
          </w:tcPr>
          <w:p w14:paraId="22224CFC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 xml:space="preserve">Bodovi </w:t>
            </w:r>
          </w:p>
        </w:tc>
        <w:tc>
          <w:tcPr>
            <w:tcW w:w="5812" w:type="dxa"/>
          </w:tcPr>
          <w:p w14:paraId="18F0295B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>Dokaz o ispunjavanju kriterija</w:t>
            </w:r>
          </w:p>
        </w:tc>
        <w:tc>
          <w:tcPr>
            <w:tcW w:w="1843" w:type="dxa"/>
          </w:tcPr>
          <w:p w14:paraId="77130113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7E879E2A" w14:textId="2F1D3DC0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55D02E00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0" w:type="dxa"/>
          </w:tcPr>
          <w:p w14:paraId="2E81A725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Udruga kontinuirano provodi programe/projekte namijenjene djeci i mladima, a provedba prijavljenog programa/projekta također je namijenjena i značajna za djecu i mlade do 18 godina</w:t>
            </w:r>
          </w:p>
        </w:tc>
        <w:tc>
          <w:tcPr>
            <w:tcW w:w="1417" w:type="dxa"/>
          </w:tcPr>
          <w:p w14:paraId="3EF5F48F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7CB3DBA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AFF71DD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4BFE20F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Od 0 do 5 bodova</w:t>
            </w:r>
          </w:p>
        </w:tc>
        <w:tc>
          <w:tcPr>
            <w:tcW w:w="5812" w:type="dxa"/>
          </w:tcPr>
          <w:p w14:paraId="60502AD2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>Detaljan opis programa/projekta kojim se potkrepljuje da prijavitelj kontinuirano provodi programe/projekta namijenjene djeci i mladima te da je provedba prijavljenog programa/projekta također namijenjena i značajna za djecu i mlade do 18 godina (ovjereni potpisan od strane osobe ovlaštene za zastupanje)</w:t>
            </w:r>
          </w:p>
        </w:tc>
        <w:tc>
          <w:tcPr>
            <w:tcW w:w="1843" w:type="dxa"/>
          </w:tcPr>
          <w:p w14:paraId="0FD6AE5E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0A7D487F" w14:textId="39EC07CB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33CBB655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0" w:type="dxa"/>
          </w:tcPr>
          <w:p w14:paraId="291EA522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Procjena proračuna programa ili projekta, odnosno sufinanciranje provedbe programa/projekta u tekućoj godini planirano je i iz drugih izvora i to u minimalnom iznosu od 20% procijenjene vrijednosti programa /projekta (npr. Sufinanciranje iz županijskog proračuna, državnog proračuna i sl.)</w:t>
            </w:r>
          </w:p>
        </w:tc>
        <w:tc>
          <w:tcPr>
            <w:tcW w:w="1417" w:type="dxa"/>
          </w:tcPr>
          <w:p w14:paraId="17B1E36B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1E6E4016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069D5906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5D6CE42A" w14:textId="77777777" w:rsidR="002E68E8" w:rsidRDefault="002E68E8" w:rsidP="008332F9">
            <w:pPr>
              <w:rPr>
                <w:rFonts w:ascii="Times New Roman" w:eastAsia="Calibri" w:hAnsi="Times New Roman" w:cs="Times New Roman"/>
              </w:rPr>
            </w:pPr>
          </w:p>
          <w:p w14:paraId="357A06CF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2 boda</w:t>
            </w:r>
          </w:p>
        </w:tc>
        <w:tc>
          <w:tcPr>
            <w:tcW w:w="5812" w:type="dxa"/>
          </w:tcPr>
          <w:p w14:paraId="25640E17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>Obrazac proračuna programa/projekta (Obrazac B2) s kvalitetno i realno iskazanim stavkama, a u skladu s uvjetima Javnog natječaja</w:t>
            </w:r>
          </w:p>
        </w:tc>
        <w:tc>
          <w:tcPr>
            <w:tcW w:w="1843" w:type="dxa"/>
          </w:tcPr>
          <w:p w14:paraId="2EF3C0B4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68E8" w14:paraId="19F768AF" w14:textId="58347794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0352F633" w14:textId="77777777" w:rsidR="002E68E8" w:rsidRDefault="002E68E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0" w:type="dxa"/>
          </w:tcPr>
          <w:p w14:paraId="20BBAFA3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Značajnost programa/projekta u odnosu na društvenu korist</w:t>
            </w:r>
          </w:p>
        </w:tc>
        <w:tc>
          <w:tcPr>
            <w:tcW w:w="1417" w:type="dxa"/>
          </w:tcPr>
          <w:p w14:paraId="5B4DC107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</w:rPr>
            </w:pPr>
            <w:r w:rsidRPr="00056128">
              <w:rPr>
                <w:rFonts w:ascii="Times New Roman" w:eastAsia="Calibri" w:hAnsi="Times New Roman" w:cs="Times New Roman"/>
              </w:rPr>
              <w:t>Od 1 do 10 bodova</w:t>
            </w:r>
          </w:p>
        </w:tc>
        <w:tc>
          <w:tcPr>
            <w:tcW w:w="5812" w:type="dxa"/>
          </w:tcPr>
          <w:p w14:paraId="50F31EF4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-</w:t>
            </w:r>
          </w:p>
        </w:tc>
        <w:tc>
          <w:tcPr>
            <w:tcW w:w="1843" w:type="dxa"/>
          </w:tcPr>
          <w:p w14:paraId="6FDC5FD3" w14:textId="77777777" w:rsidR="002E68E8" w:rsidRPr="00056128" w:rsidRDefault="002E68E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898" w14:paraId="7A53252E" w14:textId="77777777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0C5C3DB7" w14:textId="77777777" w:rsidR="00CB0898" w:rsidRDefault="00CB089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B855D8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FC21A6F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14:paraId="147CDB6F" w14:textId="7BB00AD1" w:rsidR="00CB0898" w:rsidRPr="00056128" w:rsidRDefault="00CB0898" w:rsidP="00CB08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UKUPNO 6.2.:</w:t>
            </w:r>
          </w:p>
        </w:tc>
        <w:tc>
          <w:tcPr>
            <w:tcW w:w="1843" w:type="dxa"/>
          </w:tcPr>
          <w:p w14:paraId="14FAF344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898" w14:paraId="505B2AD0" w14:textId="77777777" w:rsidTr="002E68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90" w:type="dxa"/>
          </w:tcPr>
          <w:p w14:paraId="7D2FF13B" w14:textId="77777777" w:rsidR="00CB0898" w:rsidRDefault="00CB0898" w:rsidP="0083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14:paraId="33465E45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D9B3E08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14:paraId="37A77EE4" w14:textId="569B2B69" w:rsidR="00CB0898" w:rsidRPr="005F42FC" w:rsidRDefault="005F42FC" w:rsidP="00CB08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4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843" w:type="dxa"/>
          </w:tcPr>
          <w:p w14:paraId="2FBBBD55" w14:textId="77777777" w:rsidR="00CB0898" w:rsidRPr="00056128" w:rsidRDefault="00CB0898" w:rsidP="008332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3445903" w14:textId="4BD0DB86" w:rsidR="00676610" w:rsidRDefault="00676610"/>
    <w:p w14:paraId="1D4F40C4" w14:textId="77777777" w:rsidR="00CB0898" w:rsidRDefault="00CB0898" w:rsidP="00CB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Za svaki od propisanih kriterija, osim za kriterij pod rednim brojem 8., podnositelji uz prijavu na Javni natječaj dostavlja i odgovarajući dokaz naveden u tablicama. Provjera svakog pojedinog dokaza vrši se uvidom u dokumentaciju prijavitelja.</w:t>
      </w:r>
    </w:p>
    <w:p w14:paraId="04746318" w14:textId="77777777" w:rsidR="00CB0898" w:rsidRDefault="00CB0898" w:rsidP="00CB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Bodove za kriterije pod točkom 6. i 8. Povjerenstvo daje po vlastitoj ocjeni, a na temelju informacija iz prijave. </w:t>
      </w:r>
    </w:p>
    <w:p w14:paraId="000A3291" w14:textId="77777777" w:rsidR="00CB0898" w:rsidRDefault="00CB0898" w:rsidP="00CB0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Način izračuna bodova propisan je člankom 29. Pravilnika.</w:t>
      </w:r>
    </w:p>
    <w:p w14:paraId="2242838C" w14:textId="19DD2CF8" w:rsidR="00CB0898" w:rsidRDefault="00CB0898" w:rsidP="00CB08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Prijavljeni programi i projekti koji prilikom postupka ocjenjivanja ne ostvare minimalno 7 bodova, neće se financirati.</w:t>
      </w:r>
    </w:p>
    <w:p w14:paraId="7E991B4F" w14:textId="11362290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895A6" w14:textId="63F20002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F72C7C" w14:textId="61F30A55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_________________</w:t>
      </w:r>
    </w:p>
    <w:p w14:paraId="4F95724A" w14:textId="3C832036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 ________________</w:t>
      </w:r>
    </w:p>
    <w:p w14:paraId="0D7790C9" w14:textId="2DE2696B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Skrad, ___________________</w:t>
      </w:r>
    </w:p>
    <w:p w14:paraId="36E20375" w14:textId="43E03E43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C172F3" w14:textId="74638940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954633" w14:textId="5EB2E65F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3CAE2B" w14:textId="77777777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3C019" w14:textId="444F30B7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Članovi                                ime i prezime                                                     Potpis</w:t>
      </w:r>
    </w:p>
    <w:p w14:paraId="261930A3" w14:textId="3C92BCB8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povjerenstva:</w:t>
      </w:r>
    </w:p>
    <w:p w14:paraId="645EBAB4" w14:textId="01B05F86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_____________________________                ________________________</w:t>
      </w:r>
    </w:p>
    <w:p w14:paraId="5DE8E05F" w14:textId="49F47C0C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7A28A" w14:textId="23248042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11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               ________________________</w:t>
      </w:r>
    </w:p>
    <w:p w14:paraId="1B31CDDE" w14:textId="60B3832E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C6B21" w14:textId="19CE163F" w:rsidR="005F42FC" w:rsidRDefault="005F42FC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11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               ________________________</w:t>
      </w:r>
    </w:p>
    <w:p w14:paraId="12381EB2" w14:textId="0DFE41CC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2EEC40" w14:textId="192A357C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528E9F" w14:textId="77777777" w:rsidR="00112A2A" w:rsidRDefault="00112A2A" w:rsidP="005F4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8281F1" w14:textId="77777777" w:rsidR="00CB0898" w:rsidRDefault="00CB0898"/>
    <w:sectPr w:rsidR="00CB0898" w:rsidSect="00FF5E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AC2"/>
    <w:multiLevelType w:val="multilevel"/>
    <w:tmpl w:val="281E88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FF05672"/>
    <w:multiLevelType w:val="multilevel"/>
    <w:tmpl w:val="1C323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1898121">
    <w:abstractNumId w:val="1"/>
  </w:num>
  <w:num w:numId="2" w16cid:durableId="134625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0"/>
    <w:rsid w:val="00112A2A"/>
    <w:rsid w:val="002E68E8"/>
    <w:rsid w:val="00482816"/>
    <w:rsid w:val="005F42FC"/>
    <w:rsid w:val="00676610"/>
    <w:rsid w:val="007879EB"/>
    <w:rsid w:val="0097000F"/>
    <w:rsid w:val="00AD18AA"/>
    <w:rsid w:val="00CB0898"/>
    <w:rsid w:val="00EA56C8"/>
    <w:rsid w:val="00F970DC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AF4B"/>
  <w15:chartTrackingRefBased/>
  <w15:docId w15:val="{AC413AD6-2956-47B1-8103-0CBC4C2A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6610"/>
    <w:pPr>
      <w:ind w:left="720"/>
      <w:contextualSpacing/>
    </w:pPr>
  </w:style>
  <w:style w:type="table" w:styleId="Reetkatablice">
    <w:name w:val="Table Grid"/>
    <w:basedOn w:val="Obinatablica"/>
    <w:uiPriority w:val="39"/>
    <w:rsid w:val="0067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4</cp:revision>
  <cp:lastPrinted>2023-03-08T09:39:00Z</cp:lastPrinted>
  <dcterms:created xsi:type="dcterms:W3CDTF">2024-02-06T12:13:00Z</dcterms:created>
  <dcterms:modified xsi:type="dcterms:W3CDTF">2025-01-29T11:55:00Z</dcterms:modified>
</cp:coreProperties>
</file>