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B7B0" w14:textId="11E2E4D0" w:rsidR="00161BB5" w:rsidRPr="00161BB5" w:rsidRDefault="00161BB5" w:rsidP="00161BB5">
      <w:pPr>
        <w:jc w:val="center"/>
        <w:rPr>
          <w:rFonts w:ascii="Times New Roman" w:hAnsi="Times New Roman" w:cs="Times New Roman"/>
          <w:b/>
          <w:bCs/>
          <w:sz w:val="24"/>
          <w:szCs w:val="24"/>
        </w:rPr>
      </w:pPr>
      <w:r w:rsidRPr="00161BB5">
        <w:rPr>
          <w:rFonts w:ascii="Times New Roman" w:hAnsi="Times New Roman" w:cs="Times New Roman"/>
          <w:b/>
          <w:bCs/>
          <w:sz w:val="24"/>
          <w:szCs w:val="24"/>
        </w:rPr>
        <w:t>O B R A Z L O Ž E N J E</w:t>
      </w:r>
    </w:p>
    <w:p w14:paraId="640CD10E" w14:textId="7BAE098D" w:rsidR="00161BB5" w:rsidRPr="00282F53" w:rsidRDefault="00161BB5" w:rsidP="00161BB5">
      <w:pPr>
        <w:jc w:val="center"/>
        <w:rPr>
          <w:rFonts w:ascii="Times New Roman" w:hAnsi="Times New Roman" w:cs="Times New Roman"/>
          <w:sz w:val="24"/>
          <w:szCs w:val="24"/>
        </w:rPr>
      </w:pPr>
      <w:r w:rsidRPr="00282F53">
        <w:rPr>
          <w:rFonts w:ascii="Times New Roman" w:hAnsi="Times New Roman" w:cs="Times New Roman"/>
          <w:sz w:val="24"/>
          <w:szCs w:val="24"/>
        </w:rPr>
        <w:t xml:space="preserve">Prijedloga Odluke o  izmjeni i dopuni Odluke o načinu pružanja javne usluge sakupljanja komunalnog otpada na području Općine </w:t>
      </w:r>
      <w:r>
        <w:rPr>
          <w:rFonts w:ascii="Times New Roman" w:hAnsi="Times New Roman" w:cs="Times New Roman"/>
          <w:sz w:val="24"/>
          <w:szCs w:val="24"/>
        </w:rPr>
        <w:t>Skrad</w:t>
      </w:r>
    </w:p>
    <w:p w14:paraId="5ABCEB76" w14:textId="77777777" w:rsidR="00161BB5" w:rsidRPr="00282F53" w:rsidRDefault="00161BB5" w:rsidP="00161BB5">
      <w:pPr>
        <w:jc w:val="both"/>
        <w:rPr>
          <w:rFonts w:ascii="Times New Roman" w:hAnsi="Times New Roman" w:cs="Times New Roman"/>
          <w:sz w:val="24"/>
          <w:szCs w:val="24"/>
        </w:rPr>
      </w:pPr>
    </w:p>
    <w:p w14:paraId="1CA204DB"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I. PRAVNI TEMELJ</w:t>
      </w:r>
    </w:p>
    <w:p w14:paraId="0EA10A1F" w14:textId="77777777" w:rsidR="00161BB5" w:rsidRDefault="00161BB5" w:rsidP="00161BB5">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Odluku o načinu pružanja javne usluge sakupljanja komunalnog otpada (kao i sve njene dopune i izmjene) na području </w:t>
      </w:r>
      <w:bookmarkStart w:id="0" w:name="_Hlk207889556"/>
      <w:r>
        <w:rPr>
          <w:rFonts w:ascii="Times New Roman" w:hAnsi="Times New Roman" w:cs="Times New Roman"/>
          <w:sz w:val="24"/>
          <w:szCs w:val="24"/>
        </w:rPr>
        <w:t xml:space="preserve">Općine </w:t>
      </w:r>
      <w:bookmarkStart w:id="1" w:name="_Hlk207976153"/>
      <w:r>
        <w:rPr>
          <w:rFonts w:ascii="Times New Roman" w:hAnsi="Times New Roman" w:cs="Times New Roman"/>
          <w:sz w:val="24"/>
          <w:szCs w:val="24"/>
        </w:rPr>
        <w:t>Skrad</w:t>
      </w:r>
      <w:bookmarkEnd w:id="1"/>
      <w:r w:rsidRPr="00282F53">
        <w:rPr>
          <w:rFonts w:ascii="Times New Roman" w:hAnsi="Times New Roman" w:cs="Times New Roman"/>
          <w:sz w:val="24"/>
          <w:szCs w:val="24"/>
        </w:rPr>
        <w:t xml:space="preserve"> </w:t>
      </w:r>
      <w:bookmarkEnd w:id="0"/>
      <w:r w:rsidRPr="00282F53">
        <w:rPr>
          <w:rFonts w:ascii="Times New Roman" w:hAnsi="Times New Roman" w:cs="Times New Roman"/>
          <w:sz w:val="24"/>
          <w:szCs w:val="24"/>
        </w:rPr>
        <w:t xml:space="preserve">donosi </w:t>
      </w:r>
      <w:r>
        <w:rPr>
          <w:rFonts w:ascii="Times New Roman" w:hAnsi="Times New Roman" w:cs="Times New Roman"/>
          <w:sz w:val="24"/>
          <w:szCs w:val="24"/>
        </w:rPr>
        <w:t>Općinsko</w:t>
      </w:r>
      <w:r w:rsidRPr="00282F53">
        <w:rPr>
          <w:rFonts w:ascii="Times New Roman" w:hAnsi="Times New Roman" w:cs="Times New Roman"/>
          <w:sz w:val="24"/>
          <w:szCs w:val="24"/>
        </w:rPr>
        <w:t xml:space="preserve"> vijeće </w:t>
      </w:r>
      <w:r>
        <w:rPr>
          <w:rFonts w:ascii="Times New Roman" w:hAnsi="Times New Roman" w:cs="Times New Roman"/>
          <w:sz w:val="24"/>
          <w:szCs w:val="24"/>
        </w:rPr>
        <w:t xml:space="preserve">Općine </w:t>
      </w:r>
      <w:r w:rsidRPr="00395411">
        <w:rPr>
          <w:rFonts w:ascii="Times New Roman" w:hAnsi="Times New Roman" w:cs="Times New Roman"/>
          <w:sz w:val="24"/>
          <w:szCs w:val="24"/>
        </w:rPr>
        <w:t xml:space="preserve">Skrad </w:t>
      </w:r>
      <w:r w:rsidRPr="00282F53">
        <w:rPr>
          <w:rFonts w:ascii="Times New Roman" w:hAnsi="Times New Roman" w:cs="Times New Roman"/>
          <w:sz w:val="24"/>
          <w:szCs w:val="24"/>
        </w:rPr>
        <w:t xml:space="preserve">na temelju članka 66. stavka 1. Zakona o gospodarenju otpadom (NN 84/21, 142/23; dalje u tekstu: Zakon) i članka </w:t>
      </w:r>
      <w:r>
        <w:rPr>
          <w:rFonts w:ascii="Times New Roman" w:hAnsi="Times New Roman" w:cs="Times New Roman"/>
          <w:sz w:val="24"/>
          <w:szCs w:val="24"/>
        </w:rPr>
        <w:t>34</w:t>
      </w:r>
      <w:r w:rsidRPr="00282F53">
        <w:rPr>
          <w:rFonts w:ascii="Times New Roman" w:hAnsi="Times New Roman" w:cs="Times New Roman"/>
          <w:sz w:val="24"/>
          <w:szCs w:val="24"/>
        </w:rPr>
        <w:t xml:space="preserve">. Statuta Općine </w:t>
      </w:r>
      <w:r w:rsidRPr="00395411">
        <w:rPr>
          <w:rFonts w:ascii="Times New Roman" w:hAnsi="Times New Roman" w:cs="Times New Roman"/>
          <w:sz w:val="24"/>
          <w:szCs w:val="24"/>
        </w:rPr>
        <w:t>Skrad („Službene novine Općine Skrad“ broj 3/21</w:t>
      </w:r>
      <w:r w:rsidRPr="00282F53">
        <w:rPr>
          <w:rFonts w:ascii="Times New Roman" w:hAnsi="Times New Roman" w:cs="Times New Roman"/>
          <w:sz w:val="24"/>
          <w:szCs w:val="24"/>
        </w:rPr>
        <w:t xml:space="preserve">), čijim je odredbama ovlašteno donositi odluke i druge opće akte kojima se uređuju pitanja iz samoupravnog djelokruga Općine </w:t>
      </w:r>
      <w:r>
        <w:rPr>
          <w:rFonts w:ascii="Times New Roman" w:hAnsi="Times New Roman" w:cs="Times New Roman"/>
          <w:sz w:val="24"/>
          <w:szCs w:val="24"/>
        </w:rPr>
        <w:t>Skrad</w:t>
      </w:r>
      <w:r w:rsidRPr="00282F53">
        <w:rPr>
          <w:rFonts w:ascii="Times New Roman" w:hAnsi="Times New Roman" w:cs="Times New Roman"/>
          <w:sz w:val="24"/>
          <w:szCs w:val="24"/>
        </w:rPr>
        <w:t>.</w:t>
      </w:r>
    </w:p>
    <w:p w14:paraId="530E0274" w14:textId="77777777" w:rsidR="00161BB5" w:rsidRPr="00282F53" w:rsidRDefault="00161BB5" w:rsidP="00161BB5">
      <w:pPr>
        <w:spacing w:after="0"/>
        <w:jc w:val="both"/>
        <w:rPr>
          <w:rFonts w:ascii="Times New Roman" w:hAnsi="Times New Roman" w:cs="Times New Roman"/>
          <w:sz w:val="24"/>
          <w:szCs w:val="24"/>
        </w:rPr>
      </w:pPr>
    </w:p>
    <w:p w14:paraId="5B810903"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II. OCJENA STANJA, OSNOVNA PITANJA KOJA SE TREBAJU UREDITI ODLUKOM I SVRHA KOJA SE ŽELI POSTIĆI</w:t>
      </w:r>
    </w:p>
    <w:p w14:paraId="00438F03"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Dana </w:t>
      </w:r>
      <w:r>
        <w:rPr>
          <w:rFonts w:ascii="Times New Roman" w:hAnsi="Times New Roman" w:cs="Times New Roman"/>
          <w:sz w:val="24"/>
          <w:szCs w:val="24"/>
        </w:rPr>
        <w:t>10</w:t>
      </w:r>
      <w:r w:rsidRPr="00282F53">
        <w:rPr>
          <w:rFonts w:ascii="Times New Roman" w:hAnsi="Times New Roman" w:cs="Times New Roman"/>
          <w:sz w:val="24"/>
          <w:szCs w:val="24"/>
        </w:rPr>
        <w:t xml:space="preserve">. </w:t>
      </w:r>
      <w:r>
        <w:rPr>
          <w:rFonts w:ascii="Times New Roman" w:hAnsi="Times New Roman" w:cs="Times New Roman"/>
          <w:sz w:val="24"/>
          <w:szCs w:val="24"/>
        </w:rPr>
        <w:t>ožujka</w:t>
      </w:r>
      <w:r w:rsidRPr="00282F53">
        <w:rPr>
          <w:rFonts w:ascii="Times New Roman" w:hAnsi="Times New Roman" w:cs="Times New Roman"/>
          <w:sz w:val="24"/>
          <w:szCs w:val="24"/>
        </w:rPr>
        <w:t xml:space="preserve"> 2022. godine </w:t>
      </w:r>
      <w:r>
        <w:rPr>
          <w:rFonts w:ascii="Times New Roman" w:hAnsi="Times New Roman" w:cs="Times New Roman"/>
          <w:sz w:val="24"/>
          <w:szCs w:val="24"/>
        </w:rPr>
        <w:t>Općinsko</w:t>
      </w:r>
      <w:r w:rsidRPr="00282F53">
        <w:rPr>
          <w:rFonts w:ascii="Times New Roman" w:hAnsi="Times New Roman" w:cs="Times New Roman"/>
          <w:sz w:val="24"/>
          <w:szCs w:val="24"/>
        </w:rPr>
        <w:t xml:space="preserve"> vijeće Općine </w:t>
      </w:r>
      <w:r>
        <w:rPr>
          <w:rFonts w:ascii="Times New Roman" w:hAnsi="Times New Roman" w:cs="Times New Roman"/>
          <w:sz w:val="24"/>
          <w:szCs w:val="24"/>
        </w:rPr>
        <w:t>Skrad</w:t>
      </w:r>
      <w:r w:rsidRPr="00282F53">
        <w:rPr>
          <w:rFonts w:ascii="Times New Roman" w:hAnsi="Times New Roman" w:cs="Times New Roman"/>
          <w:sz w:val="24"/>
          <w:szCs w:val="24"/>
        </w:rPr>
        <w:t xml:space="preserve"> donijelo je Odluku o načinu pružanja javne usluge sakupljanja komunalnog otpada na području Općine </w:t>
      </w:r>
      <w:r>
        <w:rPr>
          <w:rFonts w:ascii="Times New Roman" w:hAnsi="Times New Roman" w:cs="Times New Roman"/>
          <w:sz w:val="24"/>
          <w:szCs w:val="24"/>
        </w:rPr>
        <w:t xml:space="preserve">Skrad </w:t>
      </w:r>
      <w:r w:rsidRPr="00854BC1">
        <w:rPr>
          <w:rFonts w:ascii="Times New Roman" w:hAnsi="Times New Roman" w:cs="Times New Roman"/>
          <w:sz w:val="24"/>
          <w:szCs w:val="24"/>
        </w:rPr>
        <w:t xml:space="preserve">(,,Službene novine Općine </w:t>
      </w:r>
      <w:r>
        <w:rPr>
          <w:rFonts w:ascii="Times New Roman" w:hAnsi="Times New Roman" w:cs="Times New Roman"/>
          <w:sz w:val="24"/>
          <w:szCs w:val="24"/>
        </w:rPr>
        <w:t>Skrad</w:t>
      </w:r>
      <w:r w:rsidRPr="00854BC1">
        <w:rPr>
          <w:rFonts w:ascii="Times New Roman" w:hAnsi="Times New Roman" w:cs="Times New Roman"/>
          <w:sz w:val="24"/>
          <w:szCs w:val="24"/>
        </w:rPr>
        <w:t xml:space="preserve">“, broj </w:t>
      </w:r>
      <w:r>
        <w:rPr>
          <w:rFonts w:ascii="Times New Roman" w:hAnsi="Times New Roman" w:cs="Times New Roman"/>
          <w:sz w:val="24"/>
          <w:szCs w:val="24"/>
        </w:rPr>
        <w:t>4/</w:t>
      </w:r>
      <w:r w:rsidRPr="00854BC1">
        <w:rPr>
          <w:rFonts w:ascii="Times New Roman" w:hAnsi="Times New Roman" w:cs="Times New Roman"/>
          <w:sz w:val="24"/>
          <w:szCs w:val="24"/>
        </w:rPr>
        <w:t>22, dalje u tekstu: Odluka)</w:t>
      </w:r>
      <w:r w:rsidRPr="00282F53">
        <w:rPr>
          <w:rFonts w:ascii="Times New Roman" w:hAnsi="Times New Roman" w:cs="Times New Roman"/>
          <w:sz w:val="24"/>
          <w:szCs w:val="24"/>
        </w:rPr>
        <w:t xml:space="preserve"> koja je stupila na snagu dana </w:t>
      </w:r>
      <w:r>
        <w:rPr>
          <w:rFonts w:ascii="Times New Roman" w:hAnsi="Times New Roman" w:cs="Times New Roman"/>
          <w:sz w:val="24"/>
          <w:szCs w:val="24"/>
        </w:rPr>
        <w:t>18</w:t>
      </w:r>
      <w:r w:rsidRPr="00282F53">
        <w:rPr>
          <w:rFonts w:ascii="Times New Roman" w:hAnsi="Times New Roman" w:cs="Times New Roman"/>
          <w:sz w:val="24"/>
          <w:szCs w:val="24"/>
        </w:rPr>
        <w:t xml:space="preserve">. </w:t>
      </w:r>
      <w:r>
        <w:rPr>
          <w:rFonts w:ascii="Times New Roman" w:hAnsi="Times New Roman" w:cs="Times New Roman"/>
          <w:sz w:val="24"/>
          <w:szCs w:val="24"/>
        </w:rPr>
        <w:t>ožujka</w:t>
      </w:r>
      <w:r w:rsidRPr="00282F53">
        <w:rPr>
          <w:rFonts w:ascii="Times New Roman" w:hAnsi="Times New Roman" w:cs="Times New Roman"/>
          <w:sz w:val="24"/>
          <w:szCs w:val="24"/>
        </w:rPr>
        <w:t xml:space="preserve"> 2022. godine.</w:t>
      </w:r>
    </w:p>
    <w:p w14:paraId="3AD20E2D" w14:textId="77777777" w:rsidR="00161BB5" w:rsidRPr="00282F53" w:rsidRDefault="00161BB5" w:rsidP="00161BB5">
      <w:pPr>
        <w:jc w:val="both"/>
        <w:rPr>
          <w:rFonts w:ascii="Times New Roman" w:hAnsi="Times New Roman" w:cs="Times New Roman"/>
          <w:sz w:val="24"/>
          <w:szCs w:val="24"/>
        </w:rPr>
      </w:pPr>
      <w:r>
        <w:rPr>
          <w:rFonts w:ascii="Times New Roman" w:hAnsi="Times New Roman" w:cs="Times New Roman"/>
          <w:sz w:val="24"/>
          <w:szCs w:val="24"/>
        </w:rPr>
        <w:t>I</w:t>
      </w:r>
      <w:r w:rsidRPr="00282F53">
        <w:rPr>
          <w:rFonts w:ascii="Times New Roman" w:hAnsi="Times New Roman" w:cs="Times New Roman"/>
          <w:sz w:val="24"/>
          <w:szCs w:val="24"/>
        </w:rPr>
        <w:t xml:space="preserve">mplementacija </w:t>
      </w:r>
      <w:r>
        <w:rPr>
          <w:rFonts w:ascii="Times New Roman" w:hAnsi="Times New Roman" w:cs="Times New Roman"/>
          <w:sz w:val="24"/>
          <w:szCs w:val="24"/>
        </w:rPr>
        <w:t xml:space="preserve">ove </w:t>
      </w:r>
      <w:r w:rsidRPr="00282F53">
        <w:rPr>
          <w:rFonts w:ascii="Times New Roman" w:hAnsi="Times New Roman" w:cs="Times New Roman"/>
          <w:sz w:val="24"/>
          <w:szCs w:val="24"/>
        </w:rPr>
        <w:t>Odluke</w:t>
      </w:r>
      <w:r>
        <w:rPr>
          <w:rFonts w:ascii="Times New Roman" w:hAnsi="Times New Roman" w:cs="Times New Roman"/>
          <w:sz w:val="24"/>
          <w:szCs w:val="24"/>
        </w:rPr>
        <w:t>, odnosno iskustva davatelja usluge,</w:t>
      </w:r>
      <w:r w:rsidRPr="00282F53">
        <w:rPr>
          <w:rFonts w:ascii="Times New Roman" w:hAnsi="Times New Roman" w:cs="Times New Roman"/>
          <w:sz w:val="24"/>
          <w:szCs w:val="24"/>
        </w:rPr>
        <w:t xml:space="preserve"> ukazala na određene tehničke nedostatke, koji se prijedlogom ovih izmjena i dopuna gore navedene Odluke nastoje korigirati kako bi se olakšalo poslovanje pružatelja usluge, s jedne strane te korištenje usluga korisnicima, s druge strane. Jedna izmjena Odluke odnosi se i na samu cijenu javne usluge (članak </w:t>
      </w:r>
      <w:r>
        <w:rPr>
          <w:rFonts w:ascii="Times New Roman" w:hAnsi="Times New Roman" w:cs="Times New Roman"/>
          <w:sz w:val="24"/>
          <w:szCs w:val="24"/>
        </w:rPr>
        <w:t>2</w:t>
      </w:r>
      <w:r w:rsidRPr="00282F53">
        <w:rPr>
          <w:rFonts w:ascii="Times New Roman" w:hAnsi="Times New Roman" w:cs="Times New Roman"/>
          <w:sz w:val="24"/>
          <w:szCs w:val="24"/>
        </w:rPr>
        <w:t>.), a koja je također nužna uzmu li se u obzir odredbe Zakona o gospodarenju otpadom koje, između ostaloga, u pogledu cijene propisuju da je obvezna minimalna javna usluga iznos koji se osigurava radi ekonomski održivog poslovanja te sigurnosti, redovitosti i kvalitete pružanja javne usluge, kako bi sustav sakupljanja komunalnog otpada mogao ispuniti svoju svrhu.</w:t>
      </w:r>
    </w:p>
    <w:p w14:paraId="2776B502" w14:textId="77777777" w:rsidR="00161BB5" w:rsidRDefault="00161BB5" w:rsidP="00161BB5">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Slijedom navedenoga, ovim prijedlogom Odluke o izmjeni i dopuni Odluke o načinu pružanja javne usluge sakupljanja komunalnog otpada na području </w:t>
      </w:r>
      <w:r w:rsidRPr="00C400D1">
        <w:rPr>
          <w:rFonts w:ascii="Times New Roman" w:hAnsi="Times New Roman" w:cs="Times New Roman"/>
          <w:sz w:val="24"/>
          <w:szCs w:val="24"/>
        </w:rPr>
        <w:t xml:space="preserve">Općine </w:t>
      </w:r>
      <w:bookmarkStart w:id="2" w:name="_Hlk207976709"/>
      <w:r>
        <w:rPr>
          <w:rFonts w:ascii="Times New Roman" w:hAnsi="Times New Roman" w:cs="Times New Roman"/>
          <w:sz w:val="24"/>
          <w:szCs w:val="24"/>
        </w:rPr>
        <w:t>Skrad</w:t>
      </w:r>
      <w:bookmarkEnd w:id="2"/>
      <w:r w:rsidRPr="00C400D1">
        <w:rPr>
          <w:rFonts w:ascii="Times New Roman" w:hAnsi="Times New Roman" w:cs="Times New Roman"/>
          <w:sz w:val="24"/>
          <w:szCs w:val="24"/>
        </w:rPr>
        <w:t xml:space="preserve"> </w:t>
      </w:r>
      <w:r w:rsidRPr="00282F53">
        <w:rPr>
          <w:rFonts w:ascii="Times New Roman" w:hAnsi="Times New Roman" w:cs="Times New Roman"/>
          <w:sz w:val="24"/>
          <w:szCs w:val="24"/>
        </w:rPr>
        <w:t>predlaž</w:t>
      </w:r>
      <w:r>
        <w:rPr>
          <w:rFonts w:ascii="Times New Roman" w:hAnsi="Times New Roman" w:cs="Times New Roman"/>
          <w:sz w:val="24"/>
          <w:szCs w:val="24"/>
        </w:rPr>
        <w:t>u</w:t>
      </w:r>
      <w:r w:rsidRPr="00282F53">
        <w:rPr>
          <w:rFonts w:ascii="Times New Roman" w:hAnsi="Times New Roman" w:cs="Times New Roman"/>
          <w:sz w:val="24"/>
          <w:szCs w:val="24"/>
        </w:rPr>
        <w:t xml:space="preserve"> se </w:t>
      </w:r>
      <w:r w:rsidRPr="00C400D1">
        <w:rPr>
          <w:rFonts w:ascii="Times New Roman" w:hAnsi="Times New Roman" w:cs="Times New Roman"/>
          <w:sz w:val="24"/>
          <w:szCs w:val="24"/>
        </w:rPr>
        <w:t>Općinsko</w:t>
      </w:r>
      <w:r>
        <w:rPr>
          <w:rFonts w:ascii="Times New Roman" w:hAnsi="Times New Roman" w:cs="Times New Roman"/>
          <w:sz w:val="24"/>
          <w:szCs w:val="24"/>
        </w:rPr>
        <w:t>m</w:t>
      </w:r>
      <w:r w:rsidRPr="00C400D1">
        <w:rPr>
          <w:rFonts w:ascii="Times New Roman" w:hAnsi="Times New Roman" w:cs="Times New Roman"/>
          <w:sz w:val="24"/>
          <w:szCs w:val="24"/>
        </w:rPr>
        <w:t xml:space="preserve"> vijeć</w:t>
      </w:r>
      <w:r>
        <w:rPr>
          <w:rFonts w:ascii="Times New Roman" w:hAnsi="Times New Roman" w:cs="Times New Roman"/>
          <w:sz w:val="24"/>
          <w:szCs w:val="24"/>
        </w:rPr>
        <w:t>u</w:t>
      </w:r>
      <w:r w:rsidRPr="00C400D1">
        <w:rPr>
          <w:rFonts w:ascii="Times New Roman" w:hAnsi="Times New Roman" w:cs="Times New Roman"/>
          <w:sz w:val="24"/>
          <w:szCs w:val="24"/>
        </w:rPr>
        <w:t xml:space="preserve"> Općine </w:t>
      </w:r>
      <w:r w:rsidRPr="00395411">
        <w:rPr>
          <w:rFonts w:ascii="Times New Roman" w:hAnsi="Times New Roman" w:cs="Times New Roman"/>
          <w:sz w:val="24"/>
          <w:szCs w:val="24"/>
        </w:rPr>
        <w:t xml:space="preserve">Skrad </w:t>
      </w:r>
      <w:r w:rsidRPr="00282F53">
        <w:rPr>
          <w:rFonts w:ascii="Times New Roman" w:hAnsi="Times New Roman" w:cs="Times New Roman"/>
          <w:sz w:val="24"/>
          <w:szCs w:val="24"/>
        </w:rPr>
        <w:t>izmjene i dopune važeće Odluke.</w:t>
      </w:r>
    </w:p>
    <w:p w14:paraId="100ADBBB" w14:textId="77777777" w:rsidR="00161BB5" w:rsidRPr="00282F53" w:rsidRDefault="00161BB5" w:rsidP="00161BB5">
      <w:pPr>
        <w:spacing w:after="0"/>
        <w:jc w:val="both"/>
        <w:rPr>
          <w:rFonts w:ascii="Times New Roman" w:hAnsi="Times New Roman" w:cs="Times New Roman"/>
          <w:sz w:val="24"/>
          <w:szCs w:val="24"/>
        </w:rPr>
      </w:pPr>
    </w:p>
    <w:p w14:paraId="0B9C4BC9"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III. SREDSTVA ZA PROVOĐENJE ODLUKE</w:t>
      </w:r>
    </w:p>
    <w:p w14:paraId="06141000" w14:textId="77777777" w:rsidR="00161BB5" w:rsidRPr="00282F53" w:rsidRDefault="00161BB5" w:rsidP="00161BB5">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U Proračunu </w:t>
      </w:r>
      <w:r>
        <w:rPr>
          <w:rFonts w:ascii="Times New Roman" w:hAnsi="Times New Roman" w:cs="Times New Roman"/>
          <w:sz w:val="24"/>
          <w:szCs w:val="24"/>
        </w:rPr>
        <w:t xml:space="preserve">Općine </w:t>
      </w:r>
      <w:r w:rsidRPr="00395411">
        <w:rPr>
          <w:rFonts w:ascii="Times New Roman" w:hAnsi="Times New Roman" w:cs="Times New Roman"/>
          <w:sz w:val="24"/>
          <w:szCs w:val="24"/>
        </w:rPr>
        <w:t xml:space="preserve">Skrad </w:t>
      </w:r>
      <w:r w:rsidRPr="00282F53">
        <w:rPr>
          <w:rFonts w:ascii="Times New Roman" w:hAnsi="Times New Roman" w:cs="Times New Roman"/>
          <w:sz w:val="24"/>
          <w:szCs w:val="24"/>
        </w:rPr>
        <w:t xml:space="preserve">za 2025. nije potrebno osigurati dodatna sredstva za provedbu predložene odluke. </w:t>
      </w:r>
    </w:p>
    <w:p w14:paraId="4AB68965" w14:textId="77777777" w:rsidR="00161BB5" w:rsidRPr="00282F53" w:rsidRDefault="00161BB5" w:rsidP="00161BB5">
      <w:pPr>
        <w:spacing w:after="0"/>
        <w:jc w:val="both"/>
        <w:rPr>
          <w:rFonts w:ascii="Times New Roman" w:hAnsi="Times New Roman" w:cs="Times New Roman"/>
          <w:sz w:val="24"/>
          <w:szCs w:val="24"/>
        </w:rPr>
      </w:pPr>
    </w:p>
    <w:p w14:paraId="57C1C6C6"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IV. OBRAZLOŽENJE ODREDBI PRIJEDLOGA ODLUKE</w:t>
      </w:r>
    </w:p>
    <w:p w14:paraId="3FF38707"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Pr>
          <w:rFonts w:ascii="Times New Roman" w:hAnsi="Times New Roman" w:cs="Times New Roman"/>
          <w:sz w:val="24"/>
          <w:szCs w:val="24"/>
        </w:rPr>
        <w:t>1</w:t>
      </w:r>
      <w:r w:rsidRPr="00282F53">
        <w:rPr>
          <w:rFonts w:ascii="Times New Roman" w:hAnsi="Times New Roman" w:cs="Times New Roman"/>
          <w:sz w:val="24"/>
          <w:szCs w:val="24"/>
        </w:rPr>
        <w:t>. mijenja članak 1</w:t>
      </w:r>
      <w:r>
        <w:rPr>
          <w:rFonts w:ascii="Times New Roman" w:hAnsi="Times New Roman" w:cs="Times New Roman"/>
          <w:sz w:val="24"/>
          <w:szCs w:val="24"/>
        </w:rPr>
        <w:t>8</w:t>
      </w:r>
      <w:r w:rsidRPr="00282F53">
        <w:rPr>
          <w:rFonts w:ascii="Times New Roman" w:hAnsi="Times New Roman" w:cs="Times New Roman"/>
          <w:sz w:val="24"/>
          <w:szCs w:val="24"/>
        </w:rPr>
        <w:t>. važeće odluke kojim se predlaže mogućnost određivanja drukčijeg načina obračuna korištenja javne usluge sa svrhom povećanja učinkovitosti i smanjenja troškova samog obračuna.</w:t>
      </w:r>
    </w:p>
    <w:p w14:paraId="7C8FDD00"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Pr>
          <w:rFonts w:ascii="Times New Roman" w:hAnsi="Times New Roman" w:cs="Times New Roman"/>
          <w:sz w:val="24"/>
          <w:szCs w:val="24"/>
        </w:rPr>
        <w:t>2</w:t>
      </w:r>
      <w:r w:rsidRPr="00282F53">
        <w:rPr>
          <w:rFonts w:ascii="Times New Roman" w:hAnsi="Times New Roman" w:cs="Times New Roman"/>
          <w:sz w:val="24"/>
          <w:szCs w:val="24"/>
        </w:rPr>
        <w:t xml:space="preserve">. mijenja članak </w:t>
      </w:r>
      <w:r>
        <w:rPr>
          <w:rFonts w:ascii="Times New Roman" w:hAnsi="Times New Roman" w:cs="Times New Roman"/>
          <w:sz w:val="24"/>
          <w:szCs w:val="24"/>
        </w:rPr>
        <w:t>32</w:t>
      </w:r>
      <w:r w:rsidRPr="00282F53">
        <w:rPr>
          <w:rFonts w:ascii="Times New Roman" w:hAnsi="Times New Roman" w:cs="Times New Roman"/>
          <w:sz w:val="24"/>
          <w:szCs w:val="24"/>
        </w:rPr>
        <w:t xml:space="preserve">. važeće Odluke kojim se uređuje iznos cijene obvezne minimalne javne usluge, i to u stavku </w:t>
      </w:r>
      <w:r>
        <w:rPr>
          <w:rFonts w:ascii="Times New Roman" w:hAnsi="Times New Roman" w:cs="Times New Roman"/>
          <w:sz w:val="24"/>
          <w:szCs w:val="24"/>
        </w:rPr>
        <w:t>3</w:t>
      </w:r>
      <w:r w:rsidRPr="00282F53">
        <w:rPr>
          <w:rFonts w:ascii="Times New Roman" w:hAnsi="Times New Roman" w:cs="Times New Roman"/>
          <w:sz w:val="24"/>
          <w:szCs w:val="24"/>
        </w:rPr>
        <w:t xml:space="preserve">. kojim se određuje da se na području pružanja javne usluge primjenjuje jedinstvena cijena obvezne minimalne javne usluge za korisnika usluge razvrstanog </w:t>
      </w:r>
      <w:r w:rsidRPr="00282F53">
        <w:rPr>
          <w:rFonts w:ascii="Times New Roman" w:hAnsi="Times New Roman" w:cs="Times New Roman"/>
          <w:sz w:val="24"/>
          <w:szCs w:val="24"/>
        </w:rPr>
        <w:lastRenderedPageBreak/>
        <w:t>u kategoriju korisnika kućanstvo</w:t>
      </w:r>
      <w:r>
        <w:rPr>
          <w:rFonts w:ascii="Times New Roman" w:hAnsi="Times New Roman" w:cs="Times New Roman"/>
          <w:sz w:val="24"/>
          <w:szCs w:val="24"/>
        </w:rPr>
        <w:t xml:space="preserve"> i </w:t>
      </w:r>
      <w:r w:rsidRPr="00282F53">
        <w:rPr>
          <w:rFonts w:ascii="Times New Roman" w:hAnsi="Times New Roman" w:cs="Times New Roman"/>
          <w:sz w:val="24"/>
          <w:szCs w:val="24"/>
        </w:rPr>
        <w:t xml:space="preserve">jedinstvena cijena obvezne minimalne  javne usluge za korisnika usluge razvrstanog u kategoriju korisnika koji nije kućanstvo. </w:t>
      </w:r>
      <w:r w:rsidRPr="007215DC">
        <w:rPr>
          <w:rFonts w:ascii="Times New Roman" w:hAnsi="Times New Roman" w:cs="Times New Roman"/>
          <w:sz w:val="24"/>
          <w:szCs w:val="24"/>
        </w:rPr>
        <w:t>Ovim prijedlogom Odluke mijenja se cijena u pogledu kategorije kućanstvo s dosadašnjih 42,00 kn (5,57 eura po fiksnom tečaju konverzije 7,53450) na 11,82 eura, odnosno za korisnika usluge razvrstanog u kategoriju korisnika koji nije kućanstvo s dosadašnjih 100,00 kn (13,27 eura po fiksnom tečaju konverzije 7,53450) na 26,86 eura. U cijenu nije uključen PDV.</w:t>
      </w:r>
    </w:p>
    <w:p w14:paraId="361E3173"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Za istaknuti je da se cijena javne usluge plaća radi pokrića troškova pružanja javne usluge. Strukturu cijene javne usluge čini cijena za količinu predanog miješanog komunalnog otpada i cijena obvezne minimalne javne usluge.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javnosti rada i onečišćivač plaća, kako bi se osiguralo i poticalo odvojeno sakupljanje otpada.</w:t>
      </w:r>
    </w:p>
    <w:p w14:paraId="3F5BEAB6"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Troškovi pružanja javne usluge određeni su člankom 80. Zakona o gospodarenju otpadom te isti predstavljaju osnovu za obračun cijene javne usluge koju sukladno odredbama članka 76. Zakona o gospodarenju otpadom predstavlja iznos koji osigurava poslovanje te sigurnost, redovitost i kvalitetu usluge kako bi sustav sakupljanja komunalnog otpada mogao ispuniti svoju svrhu. Ista ovisi o visini troškova iz članka 80. Zakona o gospodarenju otpadom, a ovi troškovi su  umanjeni za troškove obrade otpada (budući da su obuhvaćeni cijenom za predanu količinu otpada).</w:t>
      </w:r>
    </w:p>
    <w:p w14:paraId="44480B1A"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Obzirom da je Zakonom o gospodarenju otpadom, u članku 77. stavku 3., propisano da je davatelj usluge dužan provesti prethodno javno savjetovanje od najmanje 30 dana o prijedlogu cjenika s obrazloženjem cijene i izmjene cijene te s obrazloženjem načina na koji je određena cijena obvezne minimalne javne usluge, podrobniji izračun povećanja obvezne minimalne javne usluge bit će definiran Cjenikom trgovačkog društva Komunalac d.o.o. po donošenju ovog prijedloga akta.</w:t>
      </w:r>
    </w:p>
    <w:p w14:paraId="1ADECD1F" w14:textId="77777777" w:rsidR="00161BB5"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Pr>
          <w:rFonts w:ascii="Times New Roman" w:hAnsi="Times New Roman" w:cs="Times New Roman"/>
          <w:sz w:val="24"/>
          <w:szCs w:val="24"/>
        </w:rPr>
        <w:t>3 i članak 4</w:t>
      </w:r>
      <w:r w:rsidRPr="00282F53">
        <w:rPr>
          <w:rFonts w:ascii="Times New Roman" w:hAnsi="Times New Roman" w:cs="Times New Roman"/>
          <w:sz w:val="24"/>
          <w:szCs w:val="24"/>
        </w:rPr>
        <w:t>. mijenja</w:t>
      </w:r>
      <w:r>
        <w:rPr>
          <w:rFonts w:ascii="Times New Roman" w:hAnsi="Times New Roman" w:cs="Times New Roman"/>
          <w:sz w:val="24"/>
          <w:szCs w:val="24"/>
        </w:rPr>
        <w:t>ju</w:t>
      </w:r>
      <w:r w:rsidRPr="00282F53">
        <w:rPr>
          <w:rFonts w:ascii="Times New Roman" w:hAnsi="Times New Roman" w:cs="Times New Roman"/>
          <w:sz w:val="24"/>
          <w:szCs w:val="24"/>
        </w:rPr>
        <w:t xml:space="preserve"> članak </w:t>
      </w:r>
      <w:r>
        <w:rPr>
          <w:rFonts w:ascii="Times New Roman" w:hAnsi="Times New Roman" w:cs="Times New Roman"/>
          <w:sz w:val="24"/>
          <w:szCs w:val="24"/>
        </w:rPr>
        <w:t>35. i članak 36</w:t>
      </w:r>
      <w:r w:rsidRPr="00282F53">
        <w:rPr>
          <w:rFonts w:ascii="Times New Roman" w:hAnsi="Times New Roman" w:cs="Times New Roman"/>
          <w:sz w:val="24"/>
          <w:szCs w:val="24"/>
        </w:rPr>
        <w:t>. važeće Odluke kojim</w:t>
      </w:r>
      <w:r>
        <w:rPr>
          <w:rFonts w:ascii="Times New Roman" w:hAnsi="Times New Roman" w:cs="Times New Roman"/>
          <w:sz w:val="24"/>
          <w:szCs w:val="24"/>
        </w:rPr>
        <w:t>a</w:t>
      </w:r>
      <w:r w:rsidRPr="00282F53">
        <w:rPr>
          <w:rFonts w:ascii="Times New Roman" w:hAnsi="Times New Roman" w:cs="Times New Roman"/>
          <w:sz w:val="24"/>
          <w:szCs w:val="24"/>
        </w:rPr>
        <w:t xml:space="preserve"> se utvrđuj</w:t>
      </w:r>
      <w:r>
        <w:rPr>
          <w:rFonts w:ascii="Times New Roman" w:hAnsi="Times New Roman" w:cs="Times New Roman"/>
          <w:sz w:val="24"/>
          <w:szCs w:val="24"/>
        </w:rPr>
        <w:t>u</w:t>
      </w:r>
      <w:r w:rsidRPr="00282F53">
        <w:rPr>
          <w:rFonts w:ascii="Times New Roman" w:hAnsi="Times New Roman" w:cs="Times New Roman"/>
          <w:sz w:val="24"/>
          <w:szCs w:val="24"/>
        </w:rPr>
        <w:t xml:space="preserve"> kriterij</w:t>
      </w:r>
      <w:r>
        <w:rPr>
          <w:rFonts w:ascii="Times New Roman" w:hAnsi="Times New Roman" w:cs="Times New Roman"/>
          <w:sz w:val="24"/>
          <w:szCs w:val="24"/>
        </w:rPr>
        <w:t>i</w:t>
      </w:r>
      <w:r w:rsidRPr="00282F53">
        <w:rPr>
          <w:rFonts w:ascii="Times New Roman" w:hAnsi="Times New Roman" w:cs="Times New Roman"/>
          <w:sz w:val="24"/>
          <w:szCs w:val="24"/>
        </w:rPr>
        <w:t xml:space="preserve"> za umanjenje cijene javne usluge korisni</w:t>
      </w:r>
      <w:r>
        <w:rPr>
          <w:rFonts w:ascii="Times New Roman" w:hAnsi="Times New Roman" w:cs="Times New Roman"/>
          <w:sz w:val="24"/>
          <w:szCs w:val="24"/>
        </w:rPr>
        <w:t>cima</w:t>
      </w:r>
      <w:r w:rsidRPr="00282F53">
        <w:rPr>
          <w:rFonts w:ascii="Times New Roman" w:hAnsi="Times New Roman" w:cs="Times New Roman"/>
          <w:sz w:val="24"/>
          <w:szCs w:val="24"/>
        </w:rPr>
        <w:t xml:space="preserve"> usluge sukladno odmjerenoj sposobnosti korisnika da proizv</w:t>
      </w:r>
      <w:r>
        <w:rPr>
          <w:rFonts w:ascii="Times New Roman" w:hAnsi="Times New Roman" w:cs="Times New Roman"/>
          <w:sz w:val="24"/>
          <w:szCs w:val="24"/>
        </w:rPr>
        <w:t>o</w:t>
      </w:r>
      <w:r w:rsidRPr="00282F53">
        <w:rPr>
          <w:rFonts w:ascii="Times New Roman" w:hAnsi="Times New Roman" w:cs="Times New Roman"/>
          <w:sz w:val="24"/>
          <w:szCs w:val="24"/>
        </w:rPr>
        <w:t>de miješani komunalni otpad i opterećenju sustava sakupljanja komunalnog otpada</w:t>
      </w:r>
      <w:r>
        <w:rPr>
          <w:rFonts w:ascii="Times New Roman" w:hAnsi="Times New Roman" w:cs="Times New Roman"/>
          <w:sz w:val="24"/>
          <w:szCs w:val="24"/>
        </w:rPr>
        <w:t xml:space="preserve">. Cilj je </w:t>
      </w:r>
      <w:r w:rsidRPr="00282F53">
        <w:rPr>
          <w:rFonts w:ascii="Times New Roman" w:hAnsi="Times New Roman" w:cs="Times New Roman"/>
          <w:sz w:val="24"/>
          <w:szCs w:val="24"/>
        </w:rPr>
        <w:t>ublaži</w:t>
      </w:r>
      <w:r>
        <w:rPr>
          <w:rFonts w:ascii="Times New Roman" w:hAnsi="Times New Roman" w:cs="Times New Roman"/>
          <w:sz w:val="24"/>
          <w:szCs w:val="24"/>
        </w:rPr>
        <w:t>ti</w:t>
      </w:r>
      <w:r w:rsidRPr="00282F53">
        <w:rPr>
          <w:rFonts w:ascii="Times New Roman" w:hAnsi="Times New Roman" w:cs="Times New Roman"/>
          <w:sz w:val="24"/>
          <w:szCs w:val="24"/>
        </w:rPr>
        <w:t xml:space="preserve"> porast cijene javne usluge </w:t>
      </w:r>
      <w:r>
        <w:rPr>
          <w:rFonts w:ascii="Times New Roman" w:hAnsi="Times New Roman" w:cs="Times New Roman"/>
          <w:sz w:val="24"/>
          <w:szCs w:val="24"/>
        </w:rPr>
        <w:t>za određenu kategoriju korisnika usluge</w:t>
      </w:r>
      <w:r w:rsidRPr="00282F53">
        <w:rPr>
          <w:rFonts w:ascii="Times New Roman" w:hAnsi="Times New Roman" w:cs="Times New Roman"/>
          <w:sz w:val="24"/>
          <w:szCs w:val="24"/>
        </w:rPr>
        <w:t>, uz uvjet odvajanja komunalnog otpada i generiranje manje količine proizvedenog miješanog komunalnog otpada.</w:t>
      </w:r>
      <w:r>
        <w:rPr>
          <w:rFonts w:ascii="Times New Roman" w:hAnsi="Times New Roman" w:cs="Times New Roman"/>
          <w:sz w:val="24"/>
          <w:szCs w:val="24"/>
        </w:rPr>
        <w:t xml:space="preserve"> </w:t>
      </w:r>
    </w:p>
    <w:p w14:paraId="706FEE95" w14:textId="77777777" w:rsidR="00161BB5" w:rsidRPr="00282F53" w:rsidRDefault="00161BB5" w:rsidP="00161BB5">
      <w:pPr>
        <w:jc w:val="both"/>
        <w:rPr>
          <w:rFonts w:ascii="Times New Roman" w:hAnsi="Times New Roman" w:cs="Times New Roman"/>
          <w:sz w:val="24"/>
          <w:szCs w:val="24"/>
        </w:rPr>
      </w:pPr>
      <w:r>
        <w:rPr>
          <w:rFonts w:ascii="Times New Roman" w:hAnsi="Times New Roman" w:cs="Times New Roman"/>
          <w:sz w:val="24"/>
          <w:szCs w:val="24"/>
        </w:rPr>
        <w:t xml:space="preserve">Kod korisnika iz kategorije kućanstvo </w:t>
      </w:r>
      <w:r w:rsidRPr="00F16201">
        <w:rPr>
          <w:rFonts w:ascii="Times New Roman" w:hAnsi="Times New Roman" w:cs="Times New Roman"/>
          <w:sz w:val="24"/>
          <w:szCs w:val="24"/>
        </w:rPr>
        <w:t>biootpad</w:t>
      </w:r>
      <w:r>
        <w:rPr>
          <w:rFonts w:ascii="Times New Roman" w:hAnsi="Times New Roman" w:cs="Times New Roman"/>
          <w:sz w:val="24"/>
          <w:szCs w:val="24"/>
        </w:rPr>
        <w:t xml:space="preserve"> predstavlja 30-40 % mase miješanog komunalnog otpada. Obzirom da je područje pružanja usluge pretežito ruralna sredina te postoje velike mogućnosti kompostiranja, više nego opravdana je primjena ovog kriterija za umanjenje cijene javne usluge.</w:t>
      </w:r>
    </w:p>
    <w:p w14:paraId="1120BF8B"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Člankom </w:t>
      </w:r>
      <w:r>
        <w:rPr>
          <w:rFonts w:ascii="Times New Roman" w:hAnsi="Times New Roman" w:cs="Times New Roman"/>
          <w:sz w:val="24"/>
          <w:szCs w:val="24"/>
        </w:rPr>
        <w:t>5</w:t>
      </w:r>
      <w:r w:rsidRPr="00282F53">
        <w:rPr>
          <w:rFonts w:ascii="Times New Roman" w:hAnsi="Times New Roman" w:cs="Times New Roman"/>
          <w:sz w:val="24"/>
          <w:szCs w:val="24"/>
        </w:rPr>
        <w:t xml:space="preserve">. mijenja se članak </w:t>
      </w:r>
      <w:r>
        <w:rPr>
          <w:rFonts w:ascii="Times New Roman" w:hAnsi="Times New Roman" w:cs="Times New Roman"/>
          <w:sz w:val="24"/>
          <w:szCs w:val="24"/>
        </w:rPr>
        <w:t>39</w:t>
      </w:r>
      <w:r w:rsidRPr="00282F53">
        <w:rPr>
          <w:rFonts w:ascii="Times New Roman" w:hAnsi="Times New Roman" w:cs="Times New Roman"/>
          <w:sz w:val="24"/>
          <w:szCs w:val="24"/>
        </w:rPr>
        <w:t xml:space="preserve">. kako bi se </w:t>
      </w:r>
      <w:r>
        <w:rPr>
          <w:rFonts w:ascii="Times New Roman" w:hAnsi="Times New Roman" w:cs="Times New Roman"/>
          <w:sz w:val="24"/>
          <w:szCs w:val="24"/>
        </w:rPr>
        <w:t xml:space="preserve">pobliže definiralo postupanje davatelja usluge u slučajevima kad korisnici usluga postupaju protivno odredbama ove Odluke i </w:t>
      </w:r>
      <w:r w:rsidRPr="002477E7">
        <w:rPr>
          <w:rFonts w:ascii="Times New Roman" w:hAnsi="Times New Roman" w:cs="Times New Roman"/>
          <w:sz w:val="24"/>
          <w:szCs w:val="24"/>
        </w:rPr>
        <w:t>Općim uvjetima</w:t>
      </w:r>
      <w:r>
        <w:rPr>
          <w:rFonts w:ascii="Times New Roman" w:hAnsi="Times New Roman" w:cs="Times New Roman"/>
          <w:sz w:val="24"/>
          <w:szCs w:val="24"/>
        </w:rPr>
        <w:t xml:space="preserve"> ugovora o korištenju javne usluge,</w:t>
      </w:r>
      <w:r w:rsidRPr="00E531E4">
        <w:rPr>
          <w:rFonts w:ascii="Times New Roman" w:hAnsi="Times New Roman" w:cs="Times New Roman"/>
          <w:sz w:val="24"/>
          <w:szCs w:val="24"/>
        </w:rPr>
        <w:t xml:space="preserve"> </w:t>
      </w:r>
      <w:r>
        <w:rPr>
          <w:rFonts w:ascii="Times New Roman" w:hAnsi="Times New Roman" w:cs="Times New Roman"/>
          <w:sz w:val="24"/>
          <w:szCs w:val="24"/>
        </w:rPr>
        <w:t xml:space="preserve">te </w:t>
      </w:r>
      <w:r w:rsidRPr="00282F53">
        <w:rPr>
          <w:rFonts w:ascii="Times New Roman" w:hAnsi="Times New Roman" w:cs="Times New Roman"/>
          <w:sz w:val="24"/>
          <w:szCs w:val="24"/>
        </w:rPr>
        <w:t xml:space="preserve">omogućilo </w:t>
      </w:r>
      <w:r>
        <w:rPr>
          <w:rFonts w:ascii="Times New Roman" w:hAnsi="Times New Roman" w:cs="Times New Roman"/>
          <w:sz w:val="24"/>
          <w:szCs w:val="24"/>
        </w:rPr>
        <w:t xml:space="preserve">adekvatno </w:t>
      </w:r>
      <w:r w:rsidRPr="00282F53">
        <w:rPr>
          <w:rFonts w:ascii="Times New Roman" w:hAnsi="Times New Roman" w:cs="Times New Roman"/>
          <w:sz w:val="24"/>
          <w:szCs w:val="24"/>
        </w:rPr>
        <w:t>pokrivanje troškova izazvanih neprikladnim postupanjem korisnika</w:t>
      </w:r>
      <w:r>
        <w:rPr>
          <w:rFonts w:ascii="Times New Roman" w:hAnsi="Times New Roman" w:cs="Times New Roman"/>
          <w:sz w:val="24"/>
          <w:szCs w:val="24"/>
        </w:rPr>
        <w:t xml:space="preserve"> primjenom u</w:t>
      </w:r>
      <w:r w:rsidRPr="00282F53">
        <w:rPr>
          <w:rFonts w:ascii="Times New Roman" w:hAnsi="Times New Roman" w:cs="Times New Roman"/>
          <w:sz w:val="24"/>
          <w:szCs w:val="24"/>
        </w:rPr>
        <w:t>govorn</w:t>
      </w:r>
      <w:r>
        <w:rPr>
          <w:rFonts w:ascii="Times New Roman" w:hAnsi="Times New Roman" w:cs="Times New Roman"/>
          <w:sz w:val="24"/>
          <w:szCs w:val="24"/>
        </w:rPr>
        <w:t>e</w:t>
      </w:r>
      <w:r w:rsidRPr="00282F53">
        <w:rPr>
          <w:rFonts w:ascii="Times New Roman" w:hAnsi="Times New Roman" w:cs="Times New Roman"/>
          <w:sz w:val="24"/>
          <w:szCs w:val="24"/>
        </w:rPr>
        <w:t xml:space="preserve"> kazn</w:t>
      </w:r>
      <w:r>
        <w:rPr>
          <w:rFonts w:ascii="Times New Roman" w:hAnsi="Times New Roman" w:cs="Times New Roman"/>
          <w:sz w:val="24"/>
          <w:szCs w:val="24"/>
        </w:rPr>
        <w:t>e.</w:t>
      </w:r>
    </w:p>
    <w:p w14:paraId="30610340" w14:textId="77777777" w:rsidR="00161BB5" w:rsidRDefault="00161BB5" w:rsidP="00161BB5">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Pr>
          <w:rFonts w:ascii="Times New Roman" w:hAnsi="Times New Roman" w:cs="Times New Roman"/>
          <w:sz w:val="24"/>
          <w:szCs w:val="24"/>
        </w:rPr>
        <w:t>6</w:t>
      </w:r>
      <w:r w:rsidRPr="00282F53">
        <w:rPr>
          <w:rFonts w:ascii="Times New Roman" w:hAnsi="Times New Roman" w:cs="Times New Roman"/>
          <w:sz w:val="24"/>
          <w:szCs w:val="24"/>
        </w:rPr>
        <w:t xml:space="preserve">. odnosi se na </w:t>
      </w:r>
      <w:r>
        <w:rPr>
          <w:rFonts w:ascii="Times New Roman" w:hAnsi="Times New Roman" w:cs="Times New Roman"/>
          <w:sz w:val="24"/>
          <w:szCs w:val="24"/>
        </w:rPr>
        <w:t>dopunu</w:t>
      </w:r>
      <w:r w:rsidRPr="00282F53">
        <w:rPr>
          <w:rFonts w:ascii="Times New Roman" w:hAnsi="Times New Roman" w:cs="Times New Roman"/>
          <w:sz w:val="24"/>
          <w:szCs w:val="24"/>
        </w:rPr>
        <w:t xml:space="preserve"> Općih uvjeta ugovora s korisnikom usluge </w:t>
      </w:r>
      <w:r>
        <w:rPr>
          <w:rFonts w:ascii="Times New Roman" w:hAnsi="Times New Roman" w:cs="Times New Roman"/>
          <w:sz w:val="24"/>
          <w:szCs w:val="24"/>
        </w:rPr>
        <w:t xml:space="preserve">vezano za postupak prikupljanja glomaznog otpada te na </w:t>
      </w:r>
      <w:proofErr w:type="spellStart"/>
      <w:r>
        <w:rPr>
          <w:rFonts w:ascii="Times New Roman" w:hAnsi="Times New Roman" w:cs="Times New Roman"/>
          <w:sz w:val="24"/>
          <w:szCs w:val="24"/>
        </w:rPr>
        <w:t>nomotehničko</w:t>
      </w:r>
      <w:proofErr w:type="spellEnd"/>
      <w:r>
        <w:rPr>
          <w:rFonts w:ascii="Times New Roman" w:hAnsi="Times New Roman" w:cs="Times New Roman"/>
          <w:sz w:val="24"/>
          <w:szCs w:val="24"/>
        </w:rPr>
        <w:t xml:space="preserve"> usklađivanje. </w:t>
      </w:r>
    </w:p>
    <w:p w14:paraId="14C67A3B" w14:textId="77777777" w:rsidR="00161BB5" w:rsidRPr="00282F53" w:rsidRDefault="00161BB5" w:rsidP="00161BB5">
      <w:pPr>
        <w:spacing w:after="0"/>
        <w:jc w:val="both"/>
        <w:rPr>
          <w:rFonts w:ascii="Times New Roman" w:hAnsi="Times New Roman" w:cs="Times New Roman"/>
          <w:sz w:val="24"/>
          <w:szCs w:val="24"/>
        </w:rPr>
      </w:pPr>
    </w:p>
    <w:p w14:paraId="1D4BE3F4"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V. SAVJETOVANJE SA ZAINTERESIRANOM JAVNOŠĆU</w:t>
      </w:r>
    </w:p>
    <w:p w14:paraId="0374DC2A" w14:textId="77777777"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Na temelju odredbe članka 66. stavka 4. Zakona o pravu na pristup informacijama (NN 25/13, 85/15 i 69/22) za ovu Odluku potrebno je provesti prethodno savjetovanje sa zainteresiranom javnošću u trajanju od najmanje 30 dana.</w:t>
      </w:r>
    </w:p>
    <w:p w14:paraId="352EE68A" w14:textId="290C9BBA"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 xml:space="preserve">U skladu s odredbom članka 11. Zakona o pravu na pristup informacijama </w:t>
      </w:r>
      <w:r>
        <w:rPr>
          <w:rFonts w:ascii="Times New Roman" w:hAnsi="Times New Roman" w:cs="Times New Roman"/>
          <w:sz w:val="24"/>
          <w:szCs w:val="24"/>
        </w:rPr>
        <w:t xml:space="preserve">Općina </w:t>
      </w:r>
      <w:r w:rsidRPr="00395411">
        <w:rPr>
          <w:rFonts w:ascii="Times New Roman" w:hAnsi="Times New Roman" w:cs="Times New Roman"/>
          <w:sz w:val="24"/>
          <w:szCs w:val="24"/>
        </w:rPr>
        <w:t xml:space="preserve">Skrad </w:t>
      </w:r>
      <w:r w:rsidRPr="00282F53">
        <w:rPr>
          <w:rFonts w:ascii="Times New Roman" w:hAnsi="Times New Roman" w:cs="Times New Roman"/>
          <w:sz w:val="24"/>
          <w:szCs w:val="24"/>
        </w:rPr>
        <w:t>pri donošenju Odluke, provodi savjetovanje sa zainteresiranom javnošću s ciljem upoznavanja javnosti s Nacrtom prijedloga Odluke i pribavljanjem mišljenja, primjedbi i prijedloga zainteresirane javnosti, kako bi isti, ukoliko su zakonito i stručno utemeljeni, bil</w:t>
      </w:r>
      <w:r>
        <w:rPr>
          <w:rFonts w:ascii="Times New Roman" w:hAnsi="Times New Roman" w:cs="Times New Roman"/>
          <w:sz w:val="24"/>
          <w:szCs w:val="24"/>
        </w:rPr>
        <w:t>i</w:t>
      </w:r>
      <w:r w:rsidRPr="00282F53">
        <w:rPr>
          <w:rFonts w:ascii="Times New Roman" w:hAnsi="Times New Roman" w:cs="Times New Roman"/>
          <w:sz w:val="24"/>
          <w:szCs w:val="24"/>
        </w:rPr>
        <w:t xml:space="preserve"> prihvaćeni i u konačnosti ugrađeni u odredbe Odluke.</w:t>
      </w:r>
    </w:p>
    <w:p w14:paraId="0C864E12" w14:textId="77777777" w:rsidR="0034189E" w:rsidRDefault="0034189E"/>
    <w:sectPr w:rsidR="0034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3"/>
    <w:rsid w:val="00161BB5"/>
    <w:rsid w:val="00162CD4"/>
    <w:rsid w:val="00172419"/>
    <w:rsid w:val="002259ED"/>
    <w:rsid w:val="0034189E"/>
    <w:rsid w:val="004817D0"/>
    <w:rsid w:val="00737D36"/>
    <w:rsid w:val="00F772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AAF"/>
  <w15:chartTrackingRefBased/>
  <w15:docId w15:val="{7ACF60B2-AAE1-462C-8F50-312393EA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C3"/>
    <w:rPr>
      <w:kern w:val="0"/>
      <w14:ligatures w14:val="none"/>
    </w:rPr>
  </w:style>
  <w:style w:type="paragraph" w:styleId="Naslov1">
    <w:name w:val="heading 1"/>
    <w:basedOn w:val="Normal"/>
    <w:next w:val="Normal"/>
    <w:link w:val="Naslov1Char"/>
    <w:uiPriority w:val="9"/>
    <w:qFormat/>
    <w:rsid w:val="00F772C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F772C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F772C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F772C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F772C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F772C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F772C3"/>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F772C3"/>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F772C3"/>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72C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772C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772C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772C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772C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772C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72C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72C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72C3"/>
    <w:rPr>
      <w:rFonts w:eastAsiaTheme="majorEastAsia" w:cstheme="majorBidi"/>
      <w:color w:val="272727" w:themeColor="text1" w:themeTint="D8"/>
    </w:rPr>
  </w:style>
  <w:style w:type="paragraph" w:styleId="Naslov">
    <w:name w:val="Title"/>
    <w:basedOn w:val="Normal"/>
    <w:next w:val="Normal"/>
    <w:link w:val="NaslovChar"/>
    <w:uiPriority w:val="10"/>
    <w:qFormat/>
    <w:rsid w:val="00F772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F772C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72C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F772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2C3"/>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F772C3"/>
    <w:rPr>
      <w:i/>
      <w:iCs/>
      <w:color w:val="404040" w:themeColor="text1" w:themeTint="BF"/>
    </w:rPr>
  </w:style>
  <w:style w:type="paragraph" w:styleId="Odlomakpopisa">
    <w:name w:val="List Paragraph"/>
    <w:basedOn w:val="Normal"/>
    <w:uiPriority w:val="34"/>
    <w:qFormat/>
    <w:rsid w:val="00F772C3"/>
    <w:pPr>
      <w:ind w:left="720"/>
      <w:contextualSpacing/>
    </w:pPr>
    <w:rPr>
      <w:kern w:val="2"/>
      <w14:ligatures w14:val="standardContextual"/>
    </w:rPr>
  </w:style>
  <w:style w:type="character" w:styleId="Jakoisticanje">
    <w:name w:val="Intense Emphasis"/>
    <w:basedOn w:val="Zadanifontodlomka"/>
    <w:uiPriority w:val="21"/>
    <w:qFormat/>
    <w:rsid w:val="00F772C3"/>
    <w:rPr>
      <w:i/>
      <w:iCs/>
      <w:color w:val="2F5496" w:themeColor="accent1" w:themeShade="BF"/>
    </w:rPr>
  </w:style>
  <w:style w:type="paragraph" w:styleId="Naglaencitat">
    <w:name w:val="Intense Quote"/>
    <w:basedOn w:val="Normal"/>
    <w:next w:val="Normal"/>
    <w:link w:val="NaglaencitatChar"/>
    <w:uiPriority w:val="30"/>
    <w:qFormat/>
    <w:rsid w:val="00F7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F772C3"/>
    <w:rPr>
      <w:i/>
      <w:iCs/>
      <w:color w:val="2F5496" w:themeColor="accent1" w:themeShade="BF"/>
    </w:rPr>
  </w:style>
  <w:style w:type="character" w:styleId="Istaknutareferenca">
    <w:name w:val="Intense Reference"/>
    <w:basedOn w:val="Zadanifontodlomka"/>
    <w:uiPriority w:val="32"/>
    <w:qFormat/>
    <w:rsid w:val="00F7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A522-400A-4321-8C22-FE2A884A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Rački</dc:creator>
  <cp:keywords/>
  <dc:description/>
  <cp:lastModifiedBy>Nikolina Crnković Đorđević</cp:lastModifiedBy>
  <cp:revision>2</cp:revision>
  <dcterms:created xsi:type="dcterms:W3CDTF">2025-10-01T06:29:00Z</dcterms:created>
  <dcterms:modified xsi:type="dcterms:W3CDTF">2025-10-01T06:29:00Z</dcterms:modified>
</cp:coreProperties>
</file>